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8DB3E2" w:themeColor="text2" w:themeTint="66"/>
          <w:left w:val="none" w:sz="0" w:space="0" w:color="auto"/>
          <w:bottom w:val="single" w:sz="4" w:space="0" w:color="8DB3E2" w:themeColor="text2" w:themeTint="66"/>
          <w:right w:val="none" w:sz="0" w:space="0" w:color="auto"/>
          <w:insideH w:val="single" w:sz="4" w:space="0" w:color="8DB3E2" w:themeColor="text2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768"/>
        <w:gridCol w:w="8207"/>
      </w:tblGrid>
      <w:tr w:rsidR="005316E5" w:rsidRPr="005316E5" w:rsidTr="00C547D4">
        <w:tc>
          <w:tcPr>
            <w:tcW w:w="879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5316E5">
              <w:rPr>
                <w:rFonts w:ascii="標楷體" w:eastAsia="標楷體" w:hAnsi="標楷體" w:hint="eastAsia"/>
                <w:szCs w:val="24"/>
              </w:rPr>
              <w:t>82年</w:t>
            </w:r>
          </w:p>
        </w:tc>
        <w:tc>
          <w:tcPr>
            <w:tcW w:w="768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316E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207" w:type="dxa"/>
          </w:tcPr>
          <w:p w:rsid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獲教育部正式通過成立「心理復健學系(Department of Mental Rehabilitation)」。並於同年7月開始招生。</w:t>
            </w:r>
          </w:p>
          <w:p w:rsidR="005316E5" w:rsidRPr="003C3439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醫學院創</w:t>
            </w:r>
            <w:proofErr w:type="gramStart"/>
            <w:r w:rsidRPr="003C3439">
              <w:rPr>
                <w:rFonts w:ascii="標楷體" w:eastAsia="標楷體" w:hAnsi="標楷體" w:cs="BiauKai"/>
              </w:rPr>
              <w:t>院</w:t>
            </w:r>
            <w:proofErr w:type="gramEnd"/>
            <w:r w:rsidRPr="003C3439">
              <w:rPr>
                <w:rFonts w:ascii="標楷體" w:eastAsia="標楷體" w:hAnsi="標楷體" w:cs="BiauKai"/>
              </w:rPr>
              <w:t>院長朱秉欣</w:t>
            </w:r>
            <w:proofErr w:type="gramStart"/>
            <w:r w:rsidRPr="003C3439">
              <w:rPr>
                <w:rFonts w:ascii="標楷體" w:eastAsia="標楷體" w:hAnsi="標楷體" w:cs="BiauKai"/>
              </w:rPr>
              <w:t>教授兼</w:t>
            </w:r>
            <w:r w:rsidRPr="003C3439">
              <w:rPr>
                <w:rFonts w:ascii="標楷體" w:eastAsia="標楷體" w:hAnsi="標楷體" w:cs="BiauKai"/>
                <w:u w:val="single"/>
              </w:rPr>
              <w:t>第一任</w:t>
            </w:r>
            <w:proofErr w:type="gramEnd"/>
            <w:r w:rsidRPr="003C3439">
              <w:rPr>
                <w:rFonts w:ascii="標楷體" w:eastAsia="標楷體" w:hAnsi="標楷體" w:cs="BiauKai"/>
                <w:u w:val="single"/>
              </w:rPr>
              <w:t>系主任</w:t>
            </w:r>
            <w:r w:rsidRPr="003C3439">
              <w:rPr>
                <w:rFonts w:ascii="標楷體" w:eastAsia="標楷體" w:hAnsi="標楷體" w:cs="BiauKai"/>
              </w:rPr>
              <w:t>。</w:t>
            </w:r>
          </w:p>
          <w:p w:rsid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新聘專任教師李天慈副教授、王憲玲講師。</w:t>
            </w:r>
          </w:p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C3439">
              <w:rPr>
                <w:rFonts w:ascii="標楷體" w:eastAsia="標楷體" w:hAnsi="標楷體" w:cs="BiauKai"/>
              </w:rPr>
              <w:t>新聘系秘書</w:t>
            </w:r>
            <w:proofErr w:type="gramEnd"/>
            <w:r w:rsidRPr="003C3439">
              <w:rPr>
                <w:rFonts w:ascii="標楷體" w:eastAsia="標楷體" w:hAnsi="標楷體" w:cs="BiauKai"/>
              </w:rPr>
              <w:t>楊秀士助教。</w:t>
            </w:r>
          </w:p>
        </w:tc>
      </w:tr>
      <w:tr w:rsidR="005316E5" w:rsidRPr="005316E5" w:rsidTr="00C547D4">
        <w:tc>
          <w:tcPr>
            <w:tcW w:w="879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83年</w:t>
            </w:r>
          </w:p>
        </w:tc>
        <w:tc>
          <w:tcPr>
            <w:tcW w:w="768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</w:t>
            </w:r>
          </w:p>
        </w:tc>
        <w:tc>
          <w:tcPr>
            <w:tcW w:w="8207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3C3439">
              <w:rPr>
                <w:rFonts w:ascii="標楷體" w:eastAsia="標楷體" w:hAnsi="標楷體" w:cs="BiauKai"/>
              </w:rPr>
              <w:t>朱秉欣主任榮獲82學年度大學校院教學特優教師。</w:t>
            </w:r>
          </w:p>
        </w:tc>
      </w:tr>
      <w:tr w:rsidR="005316E5" w:rsidRPr="005316E5" w:rsidTr="00C547D4">
        <w:tc>
          <w:tcPr>
            <w:tcW w:w="879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84年</w:t>
            </w:r>
          </w:p>
        </w:tc>
        <w:tc>
          <w:tcPr>
            <w:tcW w:w="768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  <w:tc>
          <w:tcPr>
            <w:tcW w:w="8207" w:type="dxa"/>
          </w:tcPr>
          <w:p w:rsid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新聘專任教師林玉華副教授。</w:t>
            </w:r>
          </w:p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C3439">
              <w:rPr>
                <w:rFonts w:ascii="標楷體" w:eastAsia="標楷體" w:hAnsi="標楷體" w:cs="BiauKai"/>
              </w:rPr>
              <w:t>新聘系秘書</w:t>
            </w:r>
            <w:proofErr w:type="gramEnd"/>
            <w:r w:rsidRPr="003C3439">
              <w:rPr>
                <w:rFonts w:ascii="標楷體" w:eastAsia="標楷體" w:hAnsi="標楷體" w:cs="BiauKai"/>
              </w:rPr>
              <w:t>王鵬智助教。</w:t>
            </w:r>
          </w:p>
        </w:tc>
      </w:tr>
      <w:tr w:rsidR="005316E5" w:rsidRPr="005316E5" w:rsidTr="00C547D4">
        <w:tc>
          <w:tcPr>
            <w:tcW w:w="879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85年</w:t>
            </w:r>
          </w:p>
        </w:tc>
        <w:tc>
          <w:tcPr>
            <w:tcW w:w="768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  <w:tc>
          <w:tcPr>
            <w:tcW w:w="8207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3C3439">
              <w:rPr>
                <w:rFonts w:ascii="標楷體" w:eastAsia="標楷體" w:hAnsi="標楷體" w:cs="BiauKai"/>
              </w:rPr>
              <w:t>新聘專任教師洪志美副教授、蕭宏恩副教授、邱英芳講師。</w:t>
            </w:r>
          </w:p>
        </w:tc>
      </w:tr>
      <w:tr w:rsidR="005316E5" w:rsidRPr="005316E5" w:rsidTr="00C547D4">
        <w:tc>
          <w:tcPr>
            <w:tcW w:w="879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</w:t>
            </w:r>
          </w:p>
        </w:tc>
        <w:tc>
          <w:tcPr>
            <w:tcW w:w="8207" w:type="dxa"/>
          </w:tcPr>
          <w:p w:rsid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15-17</w:t>
            </w:r>
            <w:r>
              <w:rPr>
                <w:rFonts w:ascii="標楷體" w:eastAsia="標楷體" w:hAnsi="標楷體" w:cs="BiauKai" w:hint="eastAsia"/>
              </w:rPr>
              <w:t>日</w:t>
            </w:r>
            <w:r w:rsidR="007C474E">
              <w:rPr>
                <w:rFonts w:ascii="標楷體" w:eastAsia="標楷體" w:hAnsi="標楷體" w:cs="BiauKai" w:hint="eastAsia"/>
              </w:rPr>
              <w:t>，</w:t>
            </w:r>
            <w:r w:rsidR="002E2221" w:rsidRPr="003C3439">
              <w:rPr>
                <w:rFonts w:ascii="標楷體" w:eastAsia="標楷體" w:hAnsi="標楷體" w:cs="BiauKai"/>
              </w:rPr>
              <w:t>主辦第一梯次催眠治療工作坊，講師為美國Diane夫婦，參加對象為精神科醫師、臨床心理師等專業人員。</w:t>
            </w:r>
          </w:p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3C3439">
              <w:rPr>
                <w:rFonts w:ascii="標楷體" w:eastAsia="標楷體" w:hAnsi="標楷體" w:cs="BiauKai"/>
              </w:rPr>
              <w:t>22-24</w:t>
            </w:r>
            <w:r>
              <w:rPr>
                <w:rFonts w:ascii="標楷體" w:eastAsia="標楷體" w:hAnsi="標楷體" w:cs="BiauKai" w:hint="eastAsia"/>
              </w:rPr>
              <w:t>日，</w:t>
            </w:r>
            <w:r w:rsidRPr="003C3439">
              <w:rPr>
                <w:rFonts w:ascii="標楷體" w:eastAsia="標楷體" w:hAnsi="標楷體" w:cs="BiauKai"/>
              </w:rPr>
              <w:t>主辦第二梯次催眠治療工作坊，講師為美國Diane夫婦，參加對象為精神科醫師、臨床心理師等專業人員。</w:t>
            </w:r>
          </w:p>
        </w:tc>
      </w:tr>
      <w:tr w:rsidR="005316E5" w:rsidRPr="005316E5" w:rsidTr="00C547D4">
        <w:tc>
          <w:tcPr>
            <w:tcW w:w="879" w:type="dxa"/>
          </w:tcPr>
          <w:p w:rsidR="005316E5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86年</w:t>
            </w:r>
          </w:p>
        </w:tc>
        <w:tc>
          <w:tcPr>
            <w:tcW w:w="768" w:type="dxa"/>
          </w:tcPr>
          <w:p w:rsidR="005316E5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</w:t>
            </w:r>
          </w:p>
        </w:tc>
        <w:tc>
          <w:tcPr>
            <w:tcW w:w="8207" w:type="dxa"/>
          </w:tcPr>
          <w:p w:rsidR="005316E5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3C3439">
              <w:rPr>
                <w:rFonts w:ascii="標楷體" w:eastAsia="標楷體" w:hAnsi="標楷體" w:cs="BiauKai"/>
              </w:rPr>
              <w:t>成立社區諮商中心，由衛生署、台北縣社會局補助，服務對象為輔大校外社會大眾之精神病患以及其他心理困擾人士。</w:t>
            </w:r>
          </w:p>
        </w:tc>
      </w:tr>
      <w:tr w:rsidR="005316E5" w:rsidRPr="005316E5" w:rsidTr="00C547D4">
        <w:tc>
          <w:tcPr>
            <w:tcW w:w="879" w:type="dxa"/>
          </w:tcPr>
          <w:p w:rsidR="005316E5" w:rsidRPr="005316E5" w:rsidRDefault="005316E5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5316E5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</w:t>
            </w:r>
          </w:p>
        </w:tc>
        <w:tc>
          <w:tcPr>
            <w:tcW w:w="8207" w:type="dxa"/>
          </w:tcPr>
          <w:p w:rsidR="005316E5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3C3439">
              <w:rPr>
                <w:rFonts w:ascii="標楷體" w:eastAsia="標楷體" w:hAnsi="標楷體" w:cs="BiauKai"/>
              </w:rPr>
              <w:t>21-22</w:t>
            </w:r>
            <w:r>
              <w:rPr>
                <w:rFonts w:ascii="標楷體" w:eastAsia="標楷體" w:hAnsi="標楷體" w:cs="BiauKai" w:hint="eastAsia"/>
              </w:rPr>
              <w:t>日，</w:t>
            </w:r>
            <w:r w:rsidRPr="003C3439">
              <w:rPr>
                <w:rFonts w:ascii="標楷體" w:eastAsia="標楷體" w:hAnsi="標楷體" w:cs="BiauKai"/>
              </w:rPr>
              <w:t>主辦全國性傷害防治工作坊，分成專業組及學生組，由菲律賓</w:t>
            </w:r>
            <w:proofErr w:type="spellStart"/>
            <w:r w:rsidRPr="003C3439">
              <w:rPr>
                <w:rFonts w:ascii="標楷體" w:eastAsia="標楷體" w:hAnsi="標楷體" w:cs="BiauKai"/>
              </w:rPr>
              <w:t>Bulatao</w:t>
            </w:r>
            <w:proofErr w:type="spellEnd"/>
            <w:r w:rsidRPr="003C3439">
              <w:rPr>
                <w:rFonts w:ascii="標楷體" w:eastAsia="標楷體" w:hAnsi="標楷體" w:cs="BiauKai"/>
              </w:rPr>
              <w:t>神父主持。</w:t>
            </w:r>
          </w:p>
        </w:tc>
      </w:tr>
      <w:tr w:rsidR="002E2221" w:rsidRPr="005316E5" w:rsidTr="00C547D4">
        <w:tc>
          <w:tcPr>
            <w:tcW w:w="879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  <w:tc>
          <w:tcPr>
            <w:tcW w:w="8207" w:type="dxa"/>
          </w:tcPr>
          <w:p w:rsidR="002E2221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新聘專任教師陳美琴副教授、李錦虹助理教授。</w:t>
            </w:r>
          </w:p>
          <w:p w:rsidR="002E2221" w:rsidRPr="003C3439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proofErr w:type="gramStart"/>
            <w:r w:rsidRPr="003C3439">
              <w:rPr>
                <w:rFonts w:ascii="標楷體" w:eastAsia="標楷體" w:hAnsi="標楷體" w:cs="BiauKai"/>
              </w:rPr>
              <w:t>新聘系秘書</w:t>
            </w:r>
            <w:proofErr w:type="gramEnd"/>
            <w:r w:rsidRPr="003C3439">
              <w:rPr>
                <w:rFonts w:ascii="標楷體" w:eastAsia="標楷體" w:hAnsi="標楷體" w:cs="BiauKai"/>
              </w:rPr>
              <w:t>楊素花助教。</w:t>
            </w:r>
          </w:p>
        </w:tc>
      </w:tr>
      <w:tr w:rsidR="002E2221" w:rsidRPr="005316E5" w:rsidTr="00C547D4">
        <w:tc>
          <w:tcPr>
            <w:tcW w:w="879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10月</w:t>
            </w:r>
          </w:p>
        </w:tc>
        <w:tc>
          <w:tcPr>
            <w:tcW w:w="8207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18日，</w:t>
            </w:r>
            <w:r w:rsidRPr="003C3439">
              <w:rPr>
                <w:rFonts w:ascii="標楷體" w:eastAsia="標楷體" w:hAnsi="標楷體" w:cs="BiauKai"/>
              </w:rPr>
              <w:t>舉辦醫學院附設社區諮商中心開幕典禮暨心理復健研討會。</w:t>
            </w:r>
          </w:p>
        </w:tc>
      </w:tr>
      <w:tr w:rsidR="002E2221" w:rsidRPr="005316E5" w:rsidTr="00C547D4">
        <w:tc>
          <w:tcPr>
            <w:tcW w:w="879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87年</w:t>
            </w:r>
          </w:p>
        </w:tc>
        <w:tc>
          <w:tcPr>
            <w:tcW w:w="768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</w:t>
            </w:r>
          </w:p>
        </w:tc>
        <w:tc>
          <w:tcPr>
            <w:tcW w:w="8207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3C3439">
              <w:rPr>
                <w:rFonts w:ascii="標楷體" w:eastAsia="標楷體" w:hAnsi="標楷體" w:cs="BiauKai"/>
              </w:rPr>
              <w:t>28-31</w:t>
            </w:r>
            <w:r>
              <w:rPr>
                <w:rFonts w:ascii="標楷體" w:eastAsia="標楷體" w:hAnsi="標楷體" w:cs="BiauKai" w:hint="eastAsia"/>
              </w:rPr>
              <w:t>日，</w:t>
            </w:r>
            <w:r w:rsidRPr="003C3439">
              <w:rPr>
                <w:rFonts w:ascii="標楷體" w:eastAsia="標楷體" w:hAnsi="標楷體" w:cs="BiauKai"/>
              </w:rPr>
              <w:t>本系第一梯次催眠治療工作坊，邀請菲律賓</w:t>
            </w:r>
            <w:proofErr w:type="spellStart"/>
            <w:r w:rsidRPr="003C3439">
              <w:rPr>
                <w:rFonts w:ascii="標楷體" w:eastAsia="標楷體" w:hAnsi="標楷體" w:cs="BiauKai"/>
              </w:rPr>
              <w:t>Bulatao</w:t>
            </w:r>
            <w:proofErr w:type="spellEnd"/>
            <w:r w:rsidRPr="003C3439">
              <w:rPr>
                <w:rFonts w:ascii="標楷體" w:eastAsia="標楷體" w:hAnsi="標楷體" w:cs="BiauKai"/>
              </w:rPr>
              <w:t>神父主講。</w:t>
            </w:r>
          </w:p>
        </w:tc>
      </w:tr>
      <w:tr w:rsidR="002E2221" w:rsidRPr="005316E5" w:rsidTr="00C547D4">
        <w:tc>
          <w:tcPr>
            <w:tcW w:w="879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8207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3C3439">
              <w:rPr>
                <w:rFonts w:ascii="標楷體" w:eastAsia="標楷體" w:hAnsi="標楷體" w:cs="BiauKai"/>
              </w:rPr>
              <w:t>3-6</w:t>
            </w:r>
            <w:r>
              <w:rPr>
                <w:rFonts w:ascii="標楷體" w:eastAsia="標楷體" w:hAnsi="標楷體" w:cs="BiauKai" w:hint="eastAsia"/>
              </w:rPr>
              <w:t>日，</w:t>
            </w:r>
            <w:r w:rsidRPr="003C3439">
              <w:rPr>
                <w:rFonts w:ascii="標楷體" w:eastAsia="標楷體" w:hAnsi="標楷體" w:cs="BiauKai"/>
              </w:rPr>
              <w:t>本系第二梯次催眠治療工作坊，邀請菲律賓</w:t>
            </w:r>
            <w:proofErr w:type="spellStart"/>
            <w:r w:rsidRPr="003C3439">
              <w:rPr>
                <w:rFonts w:ascii="標楷體" w:eastAsia="標楷體" w:hAnsi="標楷體" w:cs="BiauKai"/>
              </w:rPr>
              <w:t>Bulatao</w:t>
            </w:r>
            <w:proofErr w:type="spellEnd"/>
            <w:r w:rsidRPr="003C3439">
              <w:rPr>
                <w:rFonts w:ascii="標楷體" w:eastAsia="標楷體" w:hAnsi="標楷體" w:cs="BiauKai"/>
              </w:rPr>
              <w:t>神父主講。</w:t>
            </w:r>
          </w:p>
        </w:tc>
      </w:tr>
      <w:tr w:rsidR="002E2221" w:rsidRPr="005316E5" w:rsidTr="00C547D4">
        <w:tc>
          <w:tcPr>
            <w:tcW w:w="879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88年</w:t>
            </w:r>
          </w:p>
        </w:tc>
        <w:tc>
          <w:tcPr>
            <w:tcW w:w="768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  <w:tc>
          <w:tcPr>
            <w:tcW w:w="8207" w:type="dxa"/>
          </w:tcPr>
          <w:p w:rsidR="002E2221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陸幼琴教授擔第二任醫學院院長。</w:t>
            </w:r>
          </w:p>
          <w:p w:rsidR="002E2221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李天慈老師擔任</w:t>
            </w:r>
            <w:r w:rsidRPr="003C3439">
              <w:rPr>
                <w:rFonts w:ascii="標楷體" w:eastAsia="標楷體" w:hAnsi="標楷體" w:cs="BiauKai"/>
                <w:u w:val="single"/>
              </w:rPr>
              <w:t>第二任系主任</w:t>
            </w:r>
            <w:r w:rsidRPr="003C3439">
              <w:rPr>
                <w:rFonts w:ascii="標楷體" w:eastAsia="標楷體" w:hAnsi="標楷體" w:cs="BiauKai"/>
              </w:rPr>
              <w:t>。</w:t>
            </w:r>
          </w:p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C3439">
              <w:rPr>
                <w:rFonts w:ascii="標楷體" w:eastAsia="標楷體" w:hAnsi="標楷體" w:cs="BiauKai"/>
              </w:rPr>
              <w:t>新聘系秘書</w:t>
            </w:r>
            <w:proofErr w:type="gramEnd"/>
            <w:r w:rsidRPr="003C3439">
              <w:rPr>
                <w:rFonts w:ascii="標楷體" w:eastAsia="標楷體" w:hAnsi="標楷體" w:cs="BiauKai"/>
              </w:rPr>
              <w:t>謝昀蓁組員。</w:t>
            </w:r>
          </w:p>
        </w:tc>
      </w:tr>
      <w:tr w:rsidR="002E2221" w:rsidRPr="005316E5" w:rsidTr="00C547D4">
        <w:tc>
          <w:tcPr>
            <w:tcW w:w="879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8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</w:t>
            </w:r>
          </w:p>
        </w:tc>
        <w:tc>
          <w:tcPr>
            <w:tcW w:w="8207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BiauKai" w:hint="eastAsia"/>
              </w:rPr>
              <w:t>25日，</w:t>
            </w:r>
            <w:r w:rsidRPr="003C3439">
              <w:rPr>
                <w:rFonts w:ascii="標楷體" w:eastAsia="標楷體" w:hAnsi="標楷體" w:cs="BiauKai"/>
              </w:rPr>
              <w:t>心理</w:t>
            </w:r>
            <w:proofErr w:type="gramStart"/>
            <w:r w:rsidRPr="003C3439">
              <w:rPr>
                <w:rFonts w:ascii="標楷體" w:eastAsia="標楷體" w:hAnsi="標楷體" w:cs="BiauKai"/>
              </w:rPr>
              <w:t>復健系</w:t>
            </w:r>
            <w:r w:rsidRPr="003C3439">
              <w:rPr>
                <w:rFonts w:ascii="標楷體" w:eastAsia="標楷體" w:hAnsi="標楷體" w:cs="BiauKai"/>
                <w:shd w:val="clear" w:color="auto" w:fill="D9D9D9"/>
              </w:rPr>
              <w:t>首次</w:t>
            </w:r>
            <w:proofErr w:type="gramEnd"/>
            <w:r w:rsidRPr="003C3439">
              <w:rPr>
                <w:rFonts w:ascii="標楷體" w:eastAsia="標楷體" w:hAnsi="標楷體" w:cs="BiauKai"/>
                <w:shd w:val="clear" w:color="auto" w:fill="D9D9D9"/>
              </w:rPr>
              <w:t>系所評鑑。</w:t>
            </w:r>
          </w:p>
        </w:tc>
      </w:tr>
      <w:tr w:rsidR="002E2221" w:rsidRPr="005316E5" w:rsidTr="00230BA4">
        <w:trPr>
          <w:trHeight w:val="2510"/>
        </w:trPr>
        <w:tc>
          <w:tcPr>
            <w:tcW w:w="879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89年</w:t>
            </w:r>
          </w:p>
        </w:tc>
        <w:tc>
          <w:tcPr>
            <w:tcW w:w="768" w:type="dxa"/>
          </w:tcPr>
          <w:p w:rsidR="002E2221" w:rsidRPr="005316E5" w:rsidRDefault="002E2221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8207" w:type="dxa"/>
          </w:tcPr>
          <w:p w:rsidR="00054434" w:rsidRDefault="009749E0" w:rsidP="00054434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蕭宏恩老師</w:t>
            </w:r>
            <w:r w:rsidR="00054434">
              <w:rPr>
                <w:rFonts w:ascii="標楷體" w:eastAsia="標楷體" w:hAnsi="標楷體" w:cs="BiauKai" w:hint="eastAsia"/>
              </w:rPr>
              <w:t>榮</w:t>
            </w:r>
            <w:r w:rsidRPr="003C3439">
              <w:rPr>
                <w:rFonts w:ascii="標楷體" w:eastAsia="標楷體" w:hAnsi="標楷體" w:cs="BiauKai"/>
              </w:rPr>
              <w:t>獲「輔仁學術研究獎」</w:t>
            </w:r>
            <w:r w:rsidR="00054434">
              <w:rPr>
                <w:rFonts w:ascii="標楷體" w:eastAsia="標楷體" w:hAnsi="標楷體" w:cs="BiauKai" w:hint="eastAsia"/>
              </w:rPr>
              <w:t>。</w:t>
            </w:r>
          </w:p>
          <w:p w:rsidR="002E2221" w:rsidRDefault="00054434" w:rsidP="00054434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 w:rsidRPr="003C3439">
              <w:rPr>
                <w:rFonts w:ascii="標楷體" w:eastAsia="標楷體" w:hAnsi="標楷體" w:cs="BiauKai"/>
              </w:rPr>
              <w:t>洪志美老師</w:t>
            </w:r>
            <w:r>
              <w:rPr>
                <w:rFonts w:ascii="標楷體" w:eastAsia="標楷體" w:hAnsi="標楷體" w:cs="BiauKai" w:hint="eastAsia"/>
              </w:rPr>
              <w:t>榮</w:t>
            </w:r>
            <w:r w:rsidRPr="003C3439">
              <w:rPr>
                <w:rFonts w:ascii="標楷體" w:eastAsia="標楷體" w:hAnsi="標楷體" w:cs="BiauKai"/>
              </w:rPr>
              <w:t>獲</w:t>
            </w:r>
            <w:r w:rsidR="009749E0" w:rsidRPr="003C3439">
              <w:rPr>
                <w:rFonts w:ascii="標楷體" w:eastAsia="標楷體" w:hAnsi="標楷體" w:cs="BiauKai"/>
              </w:rPr>
              <w:t>「教師教學績優獎勵」。</w:t>
            </w:r>
          </w:p>
          <w:p w:rsidR="002D2A61" w:rsidRDefault="002D2A61" w:rsidP="00054434">
            <w:pPr>
              <w:snapToGrid w:val="0"/>
              <w:spacing w:afterLines="50" w:after="180" w:line="320" w:lineRule="exac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李錦虹</w:t>
            </w:r>
            <w:r w:rsidRPr="003C3439">
              <w:rPr>
                <w:rFonts w:ascii="標楷體" w:eastAsia="標楷體" w:hAnsi="標楷體" w:cs="BiauKai"/>
              </w:rPr>
              <w:t>老師獲國科會補助專題研究計畫「</w:t>
            </w:r>
            <w:proofErr w:type="gramStart"/>
            <w:r>
              <w:rPr>
                <w:rFonts w:ascii="標楷體" w:eastAsia="標楷體" w:hAnsi="標楷體" w:cs="BiauKai" w:hint="eastAsia"/>
              </w:rPr>
              <w:t>泛性焦慮</w:t>
            </w:r>
            <w:proofErr w:type="gramEnd"/>
            <w:r>
              <w:rPr>
                <w:rFonts w:ascii="標楷體" w:eastAsia="標楷體" w:hAnsi="標楷體" w:cs="BiauKai" w:hint="eastAsia"/>
              </w:rPr>
              <w:t>症患者憂慮之認知歷程研究</w:t>
            </w:r>
            <w:r w:rsidRPr="003C3439">
              <w:rPr>
                <w:rFonts w:ascii="標楷體" w:eastAsia="標楷體" w:hAnsi="標楷體" w:cs="BiauKai"/>
              </w:rPr>
              <w:t>」。</w:t>
            </w:r>
          </w:p>
          <w:p w:rsidR="002D2A61" w:rsidRPr="002D2A61" w:rsidRDefault="002D2A61" w:rsidP="00230BA4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BiauKai" w:hint="eastAsia"/>
              </w:rPr>
              <w:t>李錦虹</w:t>
            </w:r>
            <w:r w:rsidRPr="003C3439">
              <w:rPr>
                <w:rFonts w:ascii="標楷體" w:eastAsia="標楷體" w:hAnsi="標楷體" w:cs="BiauKai"/>
              </w:rPr>
              <w:t>老師獲國科會補助專題研究計畫「</w:t>
            </w:r>
            <w:r>
              <w:rPr>
                <w:rFonts w:ascii="標楷體" w:eastAsia="標楷體" w:hAnsi="標楷體" w:cs="BiauKai" w:hint="eastAsia"/>
              </w:rPr>
              <w:t>憂慮之認知歷程量表的信度</w:t>
            </w:r>
            <w:proofErr w:type="gramStart"/>
            <w:r>
              <w:rPr>
                <w:rFonts w:ascii="標楷體" w:eastAsia="標楷體" w:hAnsi="標楷體" w:cs="BiauKai" w:hint="eastAsia"/>
              </w:rPr>
              <w:t>與效度</w:t>
            </w:r>
            <w:proofErr w:type="gramEnd"/>
            <w:r>
              <w:rPr>
                <w:rFonts w:ascii="標楷體" w:eastAsia="標楷體" w:hAnsi="標楷體" w:cs="BiauKai" w:hint="eastAsia"/>
              </w:rPr>
              <w:t>研究</w:t>
            </w:r>
            <w:r w:rsidRPr="003C3439">
              <w:rPr>
                <w:rFonts w:ascii="標楷體" w:eastAsia="標楷體" w:hAnsi="標楷體" w:cs="BiauKai"/>
              </w:rPr>
              <w:t>」。</w:t>
            </w:r>
          </w:p>
        </w:tc>
      </w:tr>
      <w:tr w:rsidR="002E2221" w:rsidRPr="005316E5" w:rsidTr="00230BA4">
        <w:trPr>
          <w:trHeight w:val="422"/>
        </w:trPr>
        <w:tc>
          <w:tcPr>
            <w:tcW w:w="879" w:type="dxa"/>
          </w:tcPr>
          <w:p w:rsidR="002E2221" w:rsidRPr="005316E5" w:rsidRDefault="005A3F70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90年</w:t>
            </w:r>
          </w:p>
        </w:tc>
        <w:tc>
          <w:tcPr>
            <w:tcW w:w="768" w:type="dxa"/>
          </w:tcPr>
          <w:p w:rsidR="002E2221" w:rsidRPr="005316E5" w:rsidRDefault="005A3F70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  <w:tc>
          <w:tcPr>
            <w:tcW w:w="8207" w:type="dxa"/>
          </w:tcPr>
          <w:p w:rsidR="002E2221" w:rsidRPr="005316E5" w:rsidRDefault="005A3F70" w:rsidP="00146899">
            <w:pPr>
              <w:snapToGrid w:val="0"/>
              <w:spacing w:afterLines="50" w:after="180" w:line="320" w:lineRule="exact"/>
              <w:rPr>
                <w:rFonts w:ascii="標楷體" w:eastAsia="標楷體" w:hAnsi="標楷體"/>
                <w:szCs w:val="24"/>
              </w:rPr>
            </w:pPr>
            <w:r w:rsidRPr="003C3439">
              <w:rPr>
                <w:rFonts w:ascii="標楷體" w:eastAsia="標楷體" w:hAnsi="標楷體" w:cs="BiauKai"/>
              </w:rPr>
              <w:t>新聘專任教師蕭仁釗助理教授、李俊仁助理教授。</w:t>
            </w:r>
          </w:p>
        </w:tc>
      </w:tr>
    </w:tbl>
    <w:p w:rsidR="004E74FE" w:rsidRPr="00555012" w:rsidRDefault="004E74FE" w:rsidP="00230BA4">
      <w:bookmarkStart w:id="0" w:name="_GoBack"/>
      <w:bookmarkEnd w:id="0"/>
    </w:p>
    <w:sectPr w:rsidR="004E74FE" w:rsidRPr="00555012" w:rsidSect="0055501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43" w:rsidRDefault="00C93D43" w:rsidP="00230BA4">
      <w:r>
        <w:separator/>
      </w:r>
    </w:p>
  </w:endnote>
  <w:endnote w:type="continuationSeparator" w:id="0">
    <w:p w:rsidR="00C93D43" w:rsidRDefault="00C93D43" w:rsidP="002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43" w:rsidRDefault="00C93D43" w:rsidP="00230BA4">
      <w:r>
        <w:separator/>
      </w:r>
    </w:p>
  </w:footnote>
  <w:footnote w:type="continuationSeparator" w:id="0">
    <w:p w:rsidR="00C93D43" w:rsidRDefault="00C93D43" w:rsidP="0023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E5"/>
    <w:rsid w:val="000002FB"/>
    <w:rsid w:val="00054434"/>
    <w:rsid w:val="000654CA"/>
    <w:rsid w:val="00134379"/>
    <w:rsid w:val="0013765E"/>
    <w:rsid w:val="00140F5B"/>
    <w:rsid w:val="00146899"/>
    <w:rsid w:val="00167FF5"/>
    <w:rsid w:val="00175CFA"/>
    <w:rsid w:val="00194DD4"/>
    <w:rsid w:val="001A5704"/>
    <w:rsid w:val="002077A6"/>
    <w:rsid w:val="00222E6B"/>
    <w:rsid w:val="00230BA4"/>
    <w:rsid w:val="00267E43"/>
    <w:rsid w:val="002D2A61"/>
    <w:rsid w:val="002E2221"/>
    <w:rsid w:val="002F3F16"/>
    <w:rsid w:val="0031544F"/>
    <w:rsid w:val="00352367"/>
    <w:rsid w:val="00355FA0"/>
    <w:rsid w:val="00360789"/>
    <w:rsid w:val="00376494"/>
    <w:rsid w:val="00381D7F"/>
    <w:rsid w:val="00382063"/>
    <w:rsid w:val="003B6170"/>
    <w:rsid w:val="00485BA5"/>
    <w:rsid w:val="004E398F"/>
    <w:rsid w:val="004E74FE"/>
    <w:rsid w:val="004F55CC"/>
    <w:rsid w:val="005316E5"/>
    <w:rsid w:val="00555012"/>
    <w:rsid w:val="005A3F70"/>
    <w:rsid w:val="005D4D27"/>
    <w:rsid w:val="006137B1"/>
    <w:rsid w:val="00624A67"/>
    <w:rsid w:val="00683A01"/>
    <w:rsid w:val="006B0273"/>
    <w:rsid w:val="006D7608"/>
    <w:rsid w:val="006E28BA"/>
    <w:rsid w:val="00703CB2"/>
    <w:rsid w:val="007102D7"/>
    <w:rsid w:val="007540E2"/>
    <w:rsid w:val="00762BBF"/>
    <w:rsid w:val="00777FB6"/>
    <w:rsid w:val="007A237C"/>
    <w:rsid w:val="007C474E"/>
    <w:rsid w:val="007F1831"/>
    <w:rsid w:val="008401CB"/>
    <w:rsid w:val="00872C9E"/>
    <w:rsid w:val="00884329"/>
    <w:rsid w:val="008A344C"/>
    <w:rsid w:val="008D2A6F"/>
    <w:rsid w:val="00906A48"/>
    <w:rsid w:val="009647AC"/>
    <w:rsid w:val="00970D11"/>
    <w:rsid w:val="009749E0"/>
    <w:rsid w:val="009D475A"/>
    <w:rsid w:val="009D6620"/>
    <w:rsid w:val="00A0354D"/>
    <w:rsid w:val="00A26F29"/>
    <w:rsid w:val="00A526FA"/>
    <w:rsid w:val="00A62188"/>
    <w:rsid w:val="00AD2C38"/>
    <w:rsid w:val="00AE1EAF"/>
    <w:rsid w:val="00B175E8"/>
    <w:rsid w:val="00B76924"/>
    <w:rsid w:val="00BA08A0"/>
    <w:rsid w:val="00BA578B"/>
    <w:rsid w:val="00BC194D"/>
    <w:rsid w:val="00BE454B"/>
    <w:rsid w:val="00C005EF"/>
    <w:rsid w:val="00C24CCE"/>
    <w:rsid w:val="00C34ABA"/>
    <w:rsid w:val="00C37CCB"/>
    <w:rsid w:val="00C547D4"/>
    <w:rsid w:val="00C557FC"/>
    <w:rsid w:val="00C77F54"/>
    <w:rsid w:val="00C93D43"/>
    <w:rsid w:val="00CA0F34"/>
    <w:rsid w:val="00CF272C"/>
    <w:rsid w:val="00D026C8"/>
    <w:rsid w:val="00D109F3"/>
    <w:rsid w:val="00D136A2"/>
    <w:rsid w:val="00D64A07"/>
    <w:rsid w:val="00D66195"/>
    <w:rsid w:val="00DC44C2"/>
    <w:rsid w:val="00DE3591"/>
    <w:rsid w:val="00E65979"/>
    <w:rsid w:val="00E90517"/>
    <w:rsid w:val="00E906D9"/>
    <w:rsid w:val="00EA4DDC"/>
    <w:rsid w:val="00F34292"/>
    <w:rsid w:val="00F71ED0"/>
    <w:rsid w:val="00F73460"/>
    <w:rsid w:val="00F915B8"/>
    <w:rsid w:val="00F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05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0B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0B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05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0B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0B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5142-5C9E-47A1-B832-17E3BD9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MD570</cp:lastModifiedBy>
  <cp:revision>3</cp:revision>
  <cp:lastPrinted>2019-05-01T02:48:00Z</cp:lastPrinted>
  <dcterms:created xsi:type="dcterms:W3CDTF">2019-05-06T07:17:00Z</dcterms:created>
  <dcterms:modified xsi:type="dcterms:W3CDTF">2019-05-06T07:34:00Z</dcterms:modified>
</cp:coreProperties>
</file>