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B35" w:rsidRDefault="000B6B58">
      <w:pPr>
        <w:pStyle w:val="Standarduser"/>
        <w:spacing w:after="180"/>
        <w:jc w:val="center"/>
      </w:pPr>
      <w:bookmarkStart w:id="0" w:name="_GoBack"/>
      <w:bookmarkEnd w:id="0"/>
      <w:r>
        <w:rPr>
          <w:rFonts w:ascii="標楷體" w:eastAsia="標楷體" w:hAnsi="標楷體" w:cs="Arial"/>
          <w:b/>
          <w:color w:val="000000"/>
          <w:sz w:val="44"/>
          <w:szCs w:val="44"/>
        </w:rPr>
        <w:t>校外住宿租金補貼申請書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3082"/>
        <w:gridCol w:w="2022"/>
        <w:gridCol w:w="3969"/>
      </w:tblGrid>
      <w:tr w:rsidR="00B86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308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 xml:space="preserve"> 1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學期</w:t>
            </w:r>
          </w:p>
        </w:tc>
        <w:tc>
          <w:tcPr>
            <w:tcW w:w="5991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  <w:jc w:val="righ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申請日期：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0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申請人資訊</w:t>
            </w: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360" w:lineRule="exac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B86B35">
            <w:pPr>
              <w:pStyle w:val="Standarduser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360" w:lineRule="exac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學校全稱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B86B35">
            <w:pPr>
              <w:pStyle w:val="Standarduser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360" w:lineRule="exac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B86B35">
            <w:pPr>
              <w:pStyle w:val="Standarduser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360" w:lineRule="exac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系所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360" w:lineRule="exact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系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科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年級</w:t>
            </w: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360" w:lineRule="exac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B86B35">
            <w:pPr>
              <w:pStyle w:val="Standarduser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360" w:lineRule="exac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日間學制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進修學制</w:t>
            </w: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360" w:lineRule="exac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B86B35">
            <w:pPr>
              <w:pStyle w:val="Standarduser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360" w:lineRule="exac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班別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學士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碩士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博士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專科</w:t>
            </w: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360" w:lineRule="exac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90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B86B35">
            <w:pPr>
              <w:pStyle w:val="Standarduser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1547"/>
          <w:jc w:val="center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申請經歷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6B35" w:rsidRDefault="000B6B58">
            <w:pPr>
              <w:pStyle w:val="Standarduser"/>
              <w:spacing w:after="0" w:line="0" w:lineRule="atLeast"/>
              <w:jc w:val="both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曾經申請租金補貼</w:t>
            </w:r>
          </w:p>
          <w:p w:rsidR="00B86B35" w:rsidRDefault="000B6B58">
            <w:pPr>
              <w:pStyle w:val="Standarduser"/>
              <w:spacing w:after="0" w:line="0" w:lineRule="atLeast"/>
              <w:jc w:val="both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初次申請租金補貼</w:t>
            </w:r>
          </w:p>
          <w:p w:rsidR="00B86B35" w:rsidRDefault="000B6B58">
            <w:pPr>
              <w:pStyle w:val="Standarduser"/>
              <w:spacing w:line="0" w:lineRule="atLeast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如曾經申請者，請學校於審核時，檢視以往資料，是否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曾溢領且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尚未繳回。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申請資格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低收入戶學生</w:t>
            </w:r>
          </w:p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中低收入戶學生</w:t>
            </w:r>
          </w:p>
          <w:p w:rsidR="00B86B35" w:rsidRDefault="000B6B58">
            <w:pPr>
              <w:pStyle w:val="Standarduser"/>
              <w:spacing w:after="0" w:line="0" w:lineRule="atLeast"/>
              <w:ind w:left="269" w:hanging="269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符合大專校院弱勢計畫助學金補助資格之學生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學生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請提供含詳細記事之戶口名簿或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個月內戶籍謄本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10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租賃資訊</w:t>
            </w: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1315"/>
          <w:jc w:val="center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租賃起期</w:t>
            </w:r>
          </w:p>
          <w:p w:rsidR="00B86B35" w:rsidRDefault="000B6B58">
            <w:pPr>
              <w:pStyle w:val="Standarduser"/>
              <w:spacing w:after="0" w:line="0" w:lineRule="atLeast"/>
            </w:pP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租賃迄期</w:t>
            </w:r>
            <w:proofErr w:type="gramEnd"/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自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  <w:p w:rsidR="00B86B35" w:rsidRDefault="000B6B58">
            <w:pPr>
              <w:pStyle w:val="Standarduser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至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出租人姓名或公司全稱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line="0" w:lineRule="atLeast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出租人非房屋所有權人，請申請人於租賃契約及本欄加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註</w:t>
            </w:r>
            <w:proofErr w:type="gramEnd"/>
          </w:p>
          <w:p w:rsidR="00B86B35" w:rsidRDefault="00B86B35">
            <w:pPr>
              <w:pStyle w:val="Standarduser"/>
              <w:spacing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每月平均租金、坪數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元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坪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出租人身分證字號或公司統一編號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line="0" w:lineRule="atLeast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出租人非房屋所有權人，請申請人於租賃契約及本欄加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註</w:t>
            </w:r>
            <w:proofErr w:type="gramEnd"/>
          </w:p>
          <w:p w:rsidR="00B86B35" w:rsidRDefault="00B86B35">
            <w:pPr>
              <w:pStyle w:val="Standarduser"/>
              <w:spacing w:before="100"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租賃地址</w:t>
            </w:r>
          </w:p>
        </w:tc>
        <w:tc>
          <w:tcPr>
            <w:tcW w:w="90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B86B35">
            <w:pPr>
              <w:pStyle w:val="Standarduser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755"/>
          <w:jc w:val="center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B86B35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strike/>
                <w:color w:val="000000"/>
                <w:sz w:val="28"/>
                <w:szCs w:val="28"/>
              </w:rPr>
            </w:pPr>
          </w:p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</w:t>
            </w:r>
          </w:p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所在縣市</w:t>
            </w:r>
          </w:p>
        </w:tc>
        <w:tc>
          <w:tcPr>
            <w:tcW w:w="90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</w:t>
            </w:r>
          </w:p>
          <w:p w:rsidR="00B86B35" w:rsidRDefault="000B6B58">
            <w:pPr>
              <w:pStyle w:val="Standarduser"/>
              <w:spacing w:after="0" w:line="0" w:lineRule="atLeast"/>
              <w:ind w:left="280" w:right="600" w:hanging="280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新竹縣、新竹市、苗栗縣、彰化縣、雲林縣、嘉義市、嘉義縣、屏東縣、澎湖縣、基隆市、宜蘭縣、花蓮縣、南投縣、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東縣</w:t>
            </w:r>
          </w:p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金門縣、連江縣</w:t>
            </w: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1234"/>
          <w:jc w:val="center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入款帳戶</w:t>
            </w:r>
          </w:p>
        </w:tc>
        <w:tc>
          <w:tcPr>
            <w:tcW w:w="90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金融機構：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________________  </w:t>
            </w:r>
            <w:proofErr w:type="gramStart"/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局號</w:t>
            </w:r>
            <w:proofErr w:type="gramEnd"/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帳號：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946"/>
          <w:jc w:val="center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460" w:lineRule="exac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申請人簽名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B86B35">
            <w:pPr>
              <w:pStyle w:val="Standarduser"/>
              <w:spacing w:after="0" w:line="46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460" w:lineRule="exac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家長簽名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B86B35" w:rsidRDefault="00B86B35">
            <w:pPr>
              <w:pStyle w:val="Standarduser"/>
              <w:spacing w:after="0" w:line="4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u w:val="single"/>
              </w:rPr>
            </w:pPr>
          </w:p>
          <w:p w:rsidR="00B86B35" w:rsidRDefault="000B6B58">
            <w:pPr>
              <w:pStyle w:val="Standarduser"/>
              <w:spacing w:after="0" w:line="460" w:lineRule="exact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學生年滿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歲者可免</w:t>
            </w: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0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注意事項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:</w:t>
            </w:r>
          </w:p>
          <w:p w:rsidR="00B86B35" w:rsidRDefault="000B6B58">
            <w:pPr>
              <w:pStyle w:val="Standarduser"/>
              <w:numPr>
                <w:ilvl w:val="0"/>
                <w:numId w:val="21"/>
              </w:numPr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申請人請完整填寫及勾選本表第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頁，第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頁審核結果由學校填寫。</w:t>
            </w:r>
          </w:p>
          <w:p w:rsidR="00B86B35" w:rsidRDefault="000B6B58">
            <w:pPr>
              <w:pStyle w:val="Standarduser"/>
              <w:numPr>
                <w:ilvl w:val="0"/>
                <w:numId w:val="10"/>
              </w:numPr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出租人為代理人或包租代管公司，請多填房屋所有權人姓名、身分證字號。</w:t>
            </w:r>
          </w:p>
          <w:p w:rsidR="00B86B35" w:rsidRDefault="000B6B58">
            <w:pPr>
              <w:pStyle w:val="Standarduser"/>
              <w:numPr>
                <w:ilvl w:val="0"/>
                <w:numId w:val="10"/>
              </w:numPr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申請人請詳閱第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頁切結書，</w:t>
            </w:r>
            <w:proofErr w:type="gramStart"/>
            <w:r>
              <w:rPr>
                <w:rFonts w:ascii="Arial" w:eastAsia="標楷體" w:hAnsi="Arial" w:cs="Arial"/>
                <w:color w:val="000000"/>
                <w:szCs w:val="24"/>
              </w:rPr>
              <w:t>打勾及簽名</w:t>
            </w:r>
            <w:proofErr w:type="gramEnd"/>
            <w:r>
              <w:rPr>
                <w:rFonts w:ascii="Arial" w:eastAsia="標楷體" w:hAnsi="Arial" w:cs="Arial"/>
                <w:color w:val="000000"/>
                <w:szCs w:val="24"/>
              </w:rPr>
              <w:t>，未成年者由法定代理人代為切結。</w:t>
            </w: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0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申請人詳閱「學生校外住宿租金補貼申請須知」切結書，請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打勾並簽名</w:t>
            </w:r>
            <w:proofErr w:type="gramEnd"/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本人已瞭解申請期限及發放時間：</w:t>
            </w:r>
          </w:p>
          <w:p w:rsidR="00B86B35" w:rsidRDefault="000B6B58">
            <w:pPr>
              <w:pStyle w:val="af"/>
              <w:spacing w:after="0" w:line="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申請校外住宿租金補貼者，願依學校規定作業期程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最遲於上學期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下學期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，每學期自行提出。</w:t>
            </w:r>
          </w:p>
          <w:p w:rsidR="00B86B35" w:rsidRDefault="000B6B58">
            <w:pPr>
              <w:pStyle w:val="af"/>
              <w:spacing w:after="0" w:line="0" w:lineRule="atLeast"/>
              <w:ind w:left="602" w:hanging="318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學校受理學生校外租金補貼申請截止後，配合大專校院弱勢計畫助學金申復作業結束，上學期於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15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下學期於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7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15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日前，統一發放補助經費。</w:t>
            </w:r>
          </w:p>
          <w:p w:rsidR="00B86B35" w:rsidRDefault="000B6B58">
            <w:pPr>
              <w:pStyle w:val="Standard"/>
              <w:spacing w:line="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本人已瞭解申請資格：</w:t>
            </w:r>
          </w:p>
          <w:p w:rsidR="00B86B35" w:rsidRDefault="000B6B58">
            <w:pPr>
              <w:pStyle w:val="af"/>
              <w:spacing w:after="0" w:line="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符合低收入戶、中低收入戶或大專校院弱勢學生助學計畫助學金補助資格之學生。</w:t>
            </w:r>
          </w:p>
          <w:p w:rsidR="00B86B35" w:rsidRDefault="000B6B58">
            <w:pPr>
              <w:pStyle w:val="af"/>
              <w:spacing w:after="0" w:line="24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已於校內住宿或入住學校所承租之住宿地點者，不得提出申請。</w:t>
            </w:r>
          </w:p>
          <w:p w:rsidR="00B86B35" w:rsidRDefault="000B6B58">
            <w:pPr>
              <w:pStyle w:val="af"/>
              <w:shd w:val="clear" w:color="auto" w:fill="E2EFD9"/>
              <w:spacing w:after="0" w:line="24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延長修業、已取得專科以上教育階段之學位再行修讀同級學位，同時修讀二個以上同級學位者，除就讀學士後學系外，不得重複申請補貼。</w:t>
            </w:r>
          </w:p>
          <w:p w:rsidR="00B86B35" w:rsidRDefault="000B6B58">
            <w:pPr>
              <w:pStyle w:val="af"/>
              <w:shd w:val="clear" w:color="auto" w:fill="E2EFD9"/>
              <w:spacing w:after="0" w:line="24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已請領其他與本計畫性質相當之住宿補貼，或已在</w:t>
            </w:r>
            <w:proofErr w:type="gramStart"/>
            <w:r>
              <w:rPr>
                <w:rFonts w:ascii="Arial" w:eastAsia="標楷體" w:hAnsi="Arial" w:cs="Arial"/>
                <w:color w:val="000000"/>
                <w:sz w:val="22"/>
              </w:rPr>
              <w:t>他校請領</w:t>
            </w:r>
            <w:proofErr w:type="gramEnd"/>
            <w:r>
              <w:rPr>
                <w:rFonts w:ascii="Arial" w:eastAsia="標楷體" w:hAnsi="Arial" w:cs="Arial"/>
                <w:color w:val="000000"/>
                <w:sz w:val="22"/>
              </w:rPr>
              <w:t>校外住宿租金補貼者，不得重複申請。</w:t>
            </w:r>
          </w:p>
          <w:p w:rsidR="00B86B35" w:rsidRDefault="000B6B58">
            <w:pPr>
              <w:pStyle w:val="af"/>
              <w:shd w:val="clear" w:color="auto" w:fill="E2EFD9"/>
              <w:spacing w:after="0" w:line="24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未向直系親屬承租住宅，該住宅所有權人亦非本人之直系親屬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含學生或配偶之父母、養父母或祖父母母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:rsidR="00B86B35" w:rsidRDefault="000B6B58">
            <w:pPr>
              <w:pStyle w:val="Standard"/>
              <w:spacing w:line="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本人已瞭解租賃所在縣市，每月補貼金額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：</w:t>
            </w:r>
          </w:p>
          <w:p w:rsidR="00B86B35" w:rsidRDefault="000B6B58">
            <w:pPr>
              <w:pStyle w:val="af"/>
              <w:numPr>
                <w:ilvl w:val="0"/>
                <w:numId w:val="22"/>
              </w:numPr>
              <w:shd w:val="clear" w:color="auto" w:fill="E2EFD9"/>
              <w:spacing w:after="0" w:line="24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臺北市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1,800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元，新北市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1,600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元，桃園市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1,600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</w:t>
            </w:r>
            <w:proofErr w:type="gramStart"/>
            <w:r>
              <w:rPr>
                <w:rFonts w:ascii="Arial" w:eastAsia="標楷體" w:hAnsi="Arial" w:cs="Arial"/>
                <w:color w:val="000000"/>
                <w:sz w:val="22"/>
              </w:rPr>
              <w:t>臺</w:t>
            </w:r>
            <w:proofErr w:type="gramEnd"/>
            <w:r>
              <w:rPr>
                <w:rFonts w:ascii="Arial" w:eastAsia="標楷體" w:hAnsi="Arial" w:cs="Arial"/>
                <w:color w:val="000000"/>
                <w:sz w:val="22"/>
              </w:rPr>
              <w:t>中市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1,500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元，臺南市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1,350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元，高雄市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1,450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</w:t>
            </w:r>
          </w:p>
          <w:p w:rsidR="00B86B35" w:rsidRDefault="000B6B58">
            <w:pPr>
              <w:pStyle w:val="Standard"/>
              <w:shd w:val="clear" w:color="auto" w:fill="E2EFD9"/>
              <w:spacing w:line="240" w:lineRule="atLeast"/>
              <w:ind w:left="50" w:firstLine="110"/>
            </w:pP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 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新竹縣、新竹市、苗栗縣、彰化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縣、雲林縣、嘉義市、嘉義縣、屏東縣、澎湖縣、基隆市、宜蘭縣、</w:t>
            </w:r>
          </w:p>
          <w:p w:rsidR="00B86B35" w:rsidRDefault="000B6B58">
            <w:pPr>
              <w:pStyle w:val="Standard"/>
              <w:shd w:val="clear" w:color="auto" w:fill="E2EFD9"/>
              <w:spacing w:line="240" w:lineRule="atLeast"/>
              <w:ind w:left="50" w:firstLine="110"/>
            </w:pP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 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花蓮縣、南投縣、</w:t>
            </w:r>
            <w:proofErr w:type="gramStart"/>
            <w:r>
              <w:rPr>
                <w:rFonts w:ascii="Arial" w:eastAsia="標楷體" w:hAnsi="Arial" w:cs="Arial"/>
                <w:color w:val="000000"/>
                <w:sz w:val="22"/>
              </w:rPr>
              <w:t>臺</w:t>
            </w:r>
            <w:proofErr w:type="gramEnd"/>
            <w:r>
              <w:rPr>
                <w:rFonts w:ascii="Arial" w:eastAsia="標楷體" w:hAnsi="Arial" w:cs="Arial"/>
                <w:color w:val="000000"/>
                <w:sz w:val="22"/>
              </w:rPr>
              <w:t>東縣等皆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1,350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元，金門縣、連江縣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1,200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元。</w:t>
            </w:r>
          </w:p>
          <w:p w:rsidR="00B86B35" w:rsidRDefault="000B6B58">
            <w:pPr>
              <w:pStyle w:val="af"/>
              <w:numPr>
                <w:ilvl w:val="0"/>
                <w:numId w:val="23"/>
              </w:numPr>
              <w:shd w:val="clear" w:color="auto" w:fill="E2EFD9"/>
              <w:spacing w:after="0" w:line="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當學期若無租賃契約或學籍異動情形，則依計畫規定補貼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6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個月為原則，若有異動，則依租賃契約實際起訖日計算。</w:t>
            </w:r>
          </w:p>
          <w:p w:rsidR="00B86B35" w:rsidRDefault="000B6B58">
            <w:pPr>
              <w:pStyle w:val="Standarduser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本人已瞭解「學校將不定期追蹤關懷、輔導及訪視學生校外租屋狀況」。</w:t>
            </w:r>
          </w:p>
          <w:p w:rsidR="00B86B35" w:rsidRDefault="000B6B58">
            <w:pPr>
              <w:pStyle w:val="Standarduser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本人已瞭解「政府各類住宅補貼將進行勾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稽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比對」。</w:t>
            </w:r>
          </w:p>
          <w:p w:rsidR="00B86B35" w:rsidRDefault="000B6B58">
            <w:pPr>
              <w:pStyle w:val="Standarduser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本人已瞭解如有下列情事之一，學校將自事實發生之當月份起停止發放租金補貼；已補貼者，學生應主動繳回溢領之租金補貼。涉及刑責者，移送司法機關辦理：</w:t>
            </w:r>
          </w:p>
          <w:p w:rsidR="00B86B35" w:rsidRDefault="000B6B58">
            <w:pPr>
              <w:pStyle w:val="af"/>
              <w:spacing w:after="0"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申請資格與本計畫規定不符。</w:t>
            </w:r>
          </w:p>
          <w:p w:rsidR="00B86B35" w:rsidRDefault="000B6B58">
            <w:pPr>
              <w:pStyle w:val="af"/>
              <w:spacing w:after="0"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承租住宅為違法出租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法規明定不得出租之房屋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:rsidR="00B86B35" w:rsidRDefault="000B6B58">
            <w:pPr>
              <w:pStyle w:val="af"/>
              <w:spacing w:after="0" w:line="0" w:lineRule="atLeast"/>
              <w:ind w:left="601" w:right="-249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違反建築物室內裝修管理辦法規定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如室內裝修妨礙或破壞防火避難設施、消防安全設備及主要構造等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:rsidR="00B86B35" w:rsidRDefault="000B6B58">
            <w:pPr>
              <w:pStyle w:val="af"/>
              <w:spacing w:after="0"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申請資料有虛偽不實之情事。</w:t>
            </w:r>
          </w:p>
          <w:p w:rsidR="00B86B35" w:rsidRDefault="000B6B58">
            <w:pPr>
              <w:pStyle w:val="af"/>
              <w:spacing w:after="0"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重複申領政府其他住宅補貼。</w:t>
            </w:r>
          </w:p>
          <w:p w:rsidR="00B86B35" w:rsidRDefault="000B6B58">
            <w:pPr>
              <w:pStyle w:val="af"/>
              <w:spacing w:after="0"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將承租住宅部分或全部轉租或借予他人居住。</w:t>
            </w:r>
          </w:p>
          <w:p w:rsidR="00B86B35" w:rsidRDefault="000B6B58">
            <w:pPr>
              <w:pStyle w:val="af"/>
              <w:spacing w:after="0"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查無實際居住於租賃地點之事實。</w:t>
            </w:r>
          </w:p>
          <w:p w:rsidR="00B86B35" w:rsidRDefault="000B6B58">
            <w:pPr>
              <w:pStyle w:val="af"/>
              <w:spacing w:after="0" w:line="0" w:lineRule="atLeast"/>
              <w:ind w:left="602" w:hanging="284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冒名頂替或其他不正當方式具領。</w:t>
            </w:r>
          </w:p>
          <w:p w:rsidR="00B86B35" w:rsidRDefault="000B6B58">
            <w:pPr>
              <w:pStyle w:val="Standarduser"/>
              <w:spacing w:after="0" w:line="300" w:lineRule="atLeast"/>
              <w:ind w:left="238" w:right="-106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本人未完成當學期學業，若其後重讀、復學、再行入學就讀而欲申請校外住宿租金補貼，將扣除溢領金額。</w:t>
            </w:r>
          </w:p>
          <w:p w:rsidR="00B86B35" w:rsidRDefault="000B6B58">
            <w:pPr>
              <w:pStyle w:val="Standarduser"/>
              <w:spacing w:after="0" w:line="300" w:lineRule="atLeast"/>
              <w:ind w:left="23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本人已請領租金補貼期間屆滿前，租賃契約消滅而未再租賃其他住宅者，應主動繳回溢領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金額；若未主動繳回，經查獲將予以追繳，或於其後有租賃其他住宅，欲再次申請校外住宿租金補貼時，扣除溢領金額。</w:t>
            </w:r>
          </w:p>
          <w:p w:rsidR="00B86B35" w:rsidRDefault="000B6B58">
            <w:pPr>
              <w:pStyle w:val="Standarduser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本人已請領租金補貼期間屆滿前租賃契約消滅，再租賃其他住宅，將簽約後</w:t>
            </w:r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10</w:t>
            </w:r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日內主動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檢附新租賃</w:t>
            </w:r>
            <w:proofErr w:type="gramEnd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契約予學校；未主動提供新租賃契約，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致溢領</w:t>
            </w:r>
            <w:proofErr w:type="gramEnd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校外住宿租金補貼者，欲再次申請校外住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宿租金補貼時，由學校扣除溢領金額。</w:t>
            </w:r>
          </w:p>
          <w:p w:rsidR="00B86B35" w:rsidRDefault="000B6B58">
            <w:pPr>
              <w:pStyle w:val="Standarduser"/>
              <w:spacing w:after="0" w:line="0" w:lineRule="atLeast"/>
              <w:ind w:right="-10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1"/>
                <w:szCs w:val="21"/>
              </w:rPr>
              <w:t>本人已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瞭</w:t>
            </w:r>
            <w:r>
              <w:rPr>
                <w:rFonts w:ascii="標楷體" w:eastAsia="標楷體" w:hAnsi="標楷體" w:cs="Arial"/>
                <w:b/>
                <w:color w:val="000000"/>
                <w:sz w:val="21"/>
                <w:szCs w:val="21"/>
              </w:rPr>
              <w:t>解本切結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1"/>
                <w:szCs w:val="21"/>
              </w:rPr>
              <w:t>書所有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注意事項</w:t>
            </w:r>
            <w:r>
              <w:rPr>
                <w:rFonts w:ascii="標楷體" w:eastAsia="標楷體" w:hAnsi="標楷體" w:cs="Arial"/>
                <w:b/>
                <w:color w:val="000000"/>
                <w:sz w:val="21"/>
                <w:szCs w:val="21"/>
              </w:rPr>
              <w:t>，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1"/>
                <w:szCs w:val="21"/>
              </w:rPr>
              <w:t>以上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1"/>
                <w:szCs w:val="21"/>
              </w:rPr>
              <w:t>切結如有不實，願接受學校駁回申請案或停止補貼，並負法律責任。</w:t>
            </w:r>
          </w:p>
          <w:p w:rsidR="00B86B35" w:rsidRDefault="000B6B58">
            <w:pPr>
              <w:pStyle w:val="Standarduser"/>
              <w:spacing w:before="120" w:after="0" w:line="0" w:lineRule="atLeast"/>
            </w:pPr>
            <w:r>
              <w:rPr>
                <w:rFonts w:ascii="標楷體" w:eastAsia="標楷體" w:hAnsi="標楷體" w:cs="Arial"/>
                <w:color w:val="000000"/>
                <w:sz w:val="21"/>
                <w:szCs w:val="21"/>
              </w:rPr>
              <w:t xml:space="preserve">            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學生本人簽名或蓋章，未成年者由法定代理人代為切結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______________________</w:t>
            </w:r>
          </w:p>
          <w:p w:rsidR="00B86B35" w:rsidRDefault="000B6B58">
            <w:pPr>
              <w:pStyle w:val="Standarduser"/>
              <w:spacing w:before="120" w:after="0" w:line="0" w:lineRule="atLeast"/>
              <w:ind w:left="5562"/>
            </w:pP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身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分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證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字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號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______________________</w:t>
            </w:r>
          </w:p>
          <w:p w:rsidR="00B86B35" w:rsidRDefault="000B6B58">
            <w:pPr>
              <w:pStyle w:val="Standarduser"/>
              <w:spacing w:before="120" w:after="0" w:line="0" w:lineRule="atLeast"/>
              <w:ind w:left="5562"/>
            </w:pP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    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民國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日</w:t>
            </w: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校外租屋安全須知</w:t>
            </w: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af"/>
              <w:numPr>
                <w:ilvl w:val="0"/>
                <w:numId w:val="24"/>
              </w:numPr>
              <w:spacing w:after="0" w:line="0" w:lineRule="atLeast"/>
              <w:ind w:left="482" w:hanging="482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建築物具有共同門禁管制出入口且具鎖具</w:t>
            </w:r>
          </w:p>
          <w:p w:rsidR="00B86B35" w:rsidRDefault="000B6B58">
            <w:pPr>
              <w:pStyle w:val="af"/>
              <w:numPr>
                <w:ilvl w:val="0"/>
                <w:numId w:val="13"/>
              </w:numPr>
              <w:spacing w:after="0" w:line="0" w:lineRule="atLeast"/>
              <w:ind w:left="482" w:hanging="482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建築物內或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週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邊停車場所設有照明</w:t>
            </w:r>
          </w:p>
          <w:p w:rsidR="00B86B35" w:rsidRDefault="000B6B58">
            <w:pPr>
              <w:pStyle w:val="af"/>
              <w:numPr>
                <w:ilvl w:val="0"/>
                <w:numId w:val="13"/>
              </w:numPr>
              <w:spacing w:after="0" w:line="0" w:lineRule="atLeast"/>
              <w:ind w:left="482" w:hanging="482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滅火器功能正常</w:t>
            </w:r>
          </w:p>
          <w:p w:rsidR="00B86B35" w:rsidRDefault="000B6B58">
            <w:pPr>
              <w:pStyle w:val="af"/>
              <w:numPr>
                <w:ilvl w:val="0"/>
                <w:numId w:val="13"/>
              </w:numPr>
              <w:spacing w:after="0" w:line="0" w:lineRule="atLeast"/>
              <w:ind w:left="482" w:hanging="482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熱水器裝設符合安全要求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瓦斯型安裝於室外，安裝於室內有強制排氣裝置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</w:p>
          <w:p w:rsidR="00B86B35" w:rsidRDefault="000B6B58">
            <w:pPr>
              <w:pStyle w:val="af"/>
              <w:numPr>
                <w:ilvl w:val="0"/>
                <w:numId w:val="13"/>
              </w:numPr>
              <w:spacing w:after="0" w:line="0" w:lineRule="atLeast"/>
              <w:ind w:left="482" w:hanging="482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設有火警警報器或住宅用火災警報器</w:t>
            </w:r>
          </w:p>
          <w:p w:rsidR="00B86B35" w:rsidRDefault="000B6B58">
            <w:pPr>
              <w:pStyle w:val="af"/>
              <w:numPr>
                <w:ilvl w:val="0"/>
                <w:numId w:val="13"/>
              </w:numPr>
              <w:spacing w:after="0" w:line="0" w:lineRule="atLeast"/>
              <w:ind w:left="482" w:hanging="482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保持逃生通道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暢通，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且出口標示清楚</w:t>
            </w:r>
          </w:p>
          <w:p w:rsidR="00B86B35" w:rsidRDefault="000B6B58">
            <w:pPr>
              <w:pStyle w:val="af"/>
              <w:numPr>
                <w:ilvl w:val="0"/>
                <w:numId w:val="13"/>
              </w:numPr>
              <w:spacing w:after="0" w:line="0" w:lineRule="atLeast"/>
              <w:ind w:left="482" w:hanging="482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具備逃生通道及逃生要領的認識</w:t>
            </w:r>
          </w:p>
          <w:p w:rsidR="00B86B35" w:rsidRDefault="00B86B35">
            <w:pPr>
              <w:pStyle w:val="af"/>
              <w:spacing w:after="0" w:line="0" w:lineRule="atLeast"/>
              <w:ind w:left="482" w:hanging="482"/>
            </w:pPr>
          </w:p>
        </w:tc>
      </w:tr>
    </w:tbl>
    <w:p w:rsidR="00B86B35" w:rsidRDefault="00B86B35">
      <w:pPr>
        <w:pStyle w:val="Standarduser"/>
        <w:spacing w:after="0"/>
        <w:rPr>
          <w:rFonts w:ascii="標楷體" w:eastAsia="標楷體" w:hAnsi="標楷體"/>
          <w:b/>
          <w:color w:val="000000"/>
          <w:sz w:val="16"/>
          <w:szCs w:val="16"/>
        </w:rPr>
      </w:pP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0"/>
        <w:gridCol w:w="3686"/>
        <w:gridCol w:w="850"/>
        <w:gridCol w:w="991"/>
        <w:gridCol w:w="992"/>
        <w:gridCol w:w="2979"/>
      </w:tblGrid>
      <w:tr w:rsidR="00B86B3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lastRenderedPageBreak/>
              <w:t>審核結果</w:t>
            </w: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實際情形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是否符合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備註事項</w:t>
            </w: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2453"/>
          <w:jc w:val="center"/>
        </w:trPr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學生</w:t>
            </w:r>
          </w:p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租賃地</w:t>
            </w:r>
          </w:p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所在縣市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臺北市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桃園市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 </w:t>
            </w:r>
          </w:p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中市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臺南市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高雄市</w:t>
            </w:r>
          </w:p>
          <w:p w:rsidR="00B86B35" w:rsidRDefault="000B6B58">
            <w:pPr>
              <w:pStyle w:val="Standarduser"/>
              <w:spacing w:after="0" w:line="0" w:lineRule="atLeast"/>
              <w:ind w:left="316" w:hanging="316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新竹縣、新竹市、苗栗縣、</w:t>
            </w:r>
          </w:p>
          <w:p w:rsidR="00B86B35" w:rsidRDefault="000B6B58">
            <w:pPr>
              <w:pStyle w:val="Standarduser"/>
              <w:spacing w:after="0" w:line="0" w:lineRule="atLeast"/>
              <w:ind w:left="316" w:hanging="316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彰化縣、雲林縣、嘉義市、</w:t>
            </w:r>
          </w:p>
          <w:p w:rsidR="00B86B35" w:rsidRDefault="000B6B58">
            <w:pPr>
              <w:pStyle w:val="Standarduser"/>
              <w:spacing w:after="0" w:line="0" w:lineRule="atLeast"/>
              <w:ind w:left="316" w:hanging="316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嘉義縣、屏東縣、澎湖縣、</w:t>
            </w:r>
          </w:p>
          <w:p w:rsidR="00B86B35" w:rsidRDefault="000B6B58">
            <w:pPr>
              <w:pStyle w:val="Standarduser"/>
              <w:spacing w:after="0" w:line="0" w:lineRule="atLeast"/>
              <w:ind w:left="316" w:hanging="316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基隆市、宜蘭縣、花蓮縣、</w:t>
            </w:r>
          </w:p>
          <w:p w:rsidR="00B86B35" w:rsidRDefault="000B6B58">
            <w:pPr>
              <w:pStyle w:val="Standarduser"/>
              <w:spacing w:after="0" w:line="0" w:lineRule="atLeast"/>
              <w:ind w:left="316" w:hanging="316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南投縣、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東縣</w:t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金門縣、連江縣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 w:val="26"/>
                <w:szCs w:val="26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  <w:ind w:right="-108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具以下任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情形即可符合</w:t>
            </w:r>
          </w:p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位於校本部同縣市</w:t>
            </w:r>
          </w:p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位於分校同縣市</w:t>
            </w:r>
          </w:p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位於分部同縣市</w:t>
            </w:r>
          </w:p>
          <w:p w:rsidR="00B86B35" w:rsidRDefault="000B6B58">
            <w:pPr>
              <w:pStyle w:val="Standarduser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4.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位於實習地點同縣市</w:t>
            </w:r>
          </w:p>
          <w:p w:rsidR="00B86B35" w:rsidRDefault="000B6B58">
            <w:pPr>
              <w:pStyle w:val="Standarduser"/>
              <w:spacing w:after="0" w:line="0" w:lineRule="atLeast"/>
              <w:ind w:left="316" w:hanging="316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5.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位於校本部、分校、分部或實習地點之相鄰縣市</w:t>
            </w: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2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申請文件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申請書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 w:val="26"/>
                <w:szCs w:val="26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B86B35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27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0B6B58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租賃契約影本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 w:val="26"/>
                <w:szCs w:val="26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  <w:ind w:right="-106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【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】</w:t>
            </w: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27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0B6B58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建物登記第二類謄本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 w:val="26"/>
                <w:szCs w:val="26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【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】</w:t>
            </w: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27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0B6B58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符合大專校院弱勢計畫助學金補助資格之學生，提供含詳細記事之戶口名簿或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個月內戶籍謄本</w:t>
            </w:r>
          </w:p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低收、中低收入戶學生免附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 w:val="26"/>
                <w:szCs w:val="26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【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】</w:t>
            </w: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3908"/>
          <w:jc w:val="center"/>
        </w:trPr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申請資格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numPr>
                <w:ilvl w:val="0"/>
                <w:numId w:val="25"/>
              </w:numPr>
              <w:spacing w:after="0" w:line="0" w:lineRule="atLeast"/>
              <w:ind w:left="260" w:hanging="260"/>
              <w:jc w:val="both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符合低收入戶、中低收入戶或大專校院弱勢學生助學計畫助學金補助資格。</w:t>
            </w:r>
          </w:p>
          <w:p w:rsidR="00B86B35" w:rsidRDefault="000B6B58">
            <w:pPr>
              <w:pStyle w:val="Standarduser"/>
              <w:numPr>
                <w:ilvl w:val="0"/>
                <w:numId w:val="20"/>
              </w:numPr>
              <w:spacing w:after="0" w:line="0" w:lineRule="atLeast"/>
              <w:ind w:left="260" w:hanging="260"/>
              <w:jc w:val="both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未於校內住宿或未入住學校所承租之住宿地點。</w:t>
            </w:r>
          </w:p>
          <w:p w:rsidR="00B86B35" w:rsidRDefault="000B6B58">
            <w:pPr>
              <w:pStyle w:val="Standarduser"/>
              <w:numPr>
                <w:ilvl w:val="0"/>
                <w:numId w:val="20"/>
              </w:numPr>
              <w:spacing w:after="0" w:line="0" w:lineRule="atLeast"/>
              <w:ind w:left="260" w:hanging="260"/>
              <w:jc w:val="both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非屬延長修業、已取得專科以上教育階段之學位再行修讀同級學位，或同時修讀二以上同級學位者。</w:t>
            </w:r>
          </w:p>
          <w:p w:rsidR="00B86B35" w:rsidRDefault="000B6B58">
            <w:pPr>
              <w:pStyle w:val="Standarduser"/>
              <w:numPr>
                <w:ilvl w:val="0"/>
                <w:numId w:val="20"/>
              </w:numPr>
              <w:spacing w:after="0" w:line="0" w:lineRule="atLeast"/>
              <w:ind w:left="260" w:hanging="260"/>
              <w:jc w:val="both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未請領其他與本計畫性質相當之住宿補貼，亦未在他校重複請領。</w:t>
            </w:r>
          </w:p>
          <w:p w:rsidR="00B86B35" w:rsidRDefault="000B6B58">
            <w:pPr>
              <w:pStyle w:val="Standarduser"/>
              <w:numPr>
                <w:ilvl w:val="0"/>
                <w:numId w:val="20"/>
              </w:numPr>
              <w:spacing w:after="0" w:line="0" w:lineRule="atLeast"/>
              <w:ind w:left="260" w:hanging="260"/>
              <w:jc w:val="both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未向直系親屬承租住宅。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 w:val="26"/>
                <w:szCs w:val="26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依「大專校院弱勢學生助學計畫」第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4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點第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2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項第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款申請資格規定審核</w:t>
            </w: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核定說明</w:t>
            </w:r>
          </w:p>
        </w:tc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af"/>
              <w:numPr>
                <w:ilvl w:val="0"/>
                <w:numId w:val="26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高於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本計畫每月補貼金額，依本計畫額度核定。</w:t>
            </w:r>
          </w:p>
          <w:p w:rsidR="00B86B35" w:rsidRDefault="000B6B58">
            <w:pPr>
              <w:pStyle w:val="af"/>
              <w:numPr>
                <w:ilvl w:val="0"/>
                <w:numId w:val="19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低於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本計畫每月補貼金額，依實際租賃租金核定。</w:t>
            </w:r>
          </w:p>
          <w:p w:rsidR="00B86B35" w:rsidRDefault="000B6B58">
            <w:pPr>
              <w:pStyle w:val="af"/>
              <w:numPr>
                <w:ilvl w:val="0"/>
                <w:numId w:val="19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若學生曾經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溢領且尚未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繳回，本學期需扣除溢領補貼金額。</w:t>
            </w:r>
          </w:p>
          <w:p w:rsidR="00B86B35" w:rsidRDefault="000B6B58">
            <w:pPr>
              <w:pStyle w:val="af"/>
              <w:numPr>
                <w:ilvl w:val="0"/>
                <w:numId w:val="19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總計補貼金額計算公式</w:t>
            </w:r>
            <w:r>
              <w:rPr>
                <w:rFonts w:ascii="Arial" w:eastAsia="標楷體" w:hAnsi="Arial" w:cs="Arial"/>
                <w:b/>
                <w:color w:val="000000"/>
                <w:sz w:val="26"/>
                <w:szCs w:val="26"/>
              </w:rPr>
              <w:t>=</w:t>
            </w: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合計補貼月數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) 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6"/>
                <w:szCs w:val="26"/>
              </w:rPr>
              <w:t>―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溢領補貼金額。</w:t>
            </w: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總計補貼金額</w:t>
            </w:r>
          </w:p>
        </w:tc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______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元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合計補貼月數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___</w:t>
            </w:r>
            <w:proofErr w:type="gramStart"/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個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/>
                <w:sz w:val="32"/>
                <w:szCs w:val="32"/>
              </w:rPr>
              <w:t>―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溢領補貼金額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_____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元，</w:t>
            </w:r>
          </w:p>
          <w:p w:rsidR="00B86B35" w:rsidRDefault="000B6B58">
            <w:pPr>
              <w:pStyle w:val="Standarduser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總計補貼金額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_______</w:t>
            </w: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元。</w:t>
            </w:r>
          </w:p>
        </w:tc>
      </w:tr>
      <w:tr w:rsidR="00B86B35">
        <w:tblPrEx>
          <w:tblCellMar>
            <w:top w:w="0" w:type="dxa"/>
            <w:bottom w:w="0" w:type="dxa"/>
          </w:tblCellMar>
        </w:tblPrEx>
        <w:trPr>
          <w:trHeight w:val="1087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承辦人</w:t>
            </w:r>
          </w:p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B86B35">
            <w:pPr>
              <w:pStyle w:val="Standarduser"/>
              <w:spacing w:after="0" w:line="0" w:lineRule="atLeast"/>
              <w:ind w:left="322" w:hanging="322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單位主管</w:t>
            </w:r>
          </w:p>
          <w:p w:rsidR="00B86B35" w:rsidRDefault="000B6B5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6B35" w:rsidRDefault="00B86B35">
            <w:pPr>
              <w:pStyle w:val="Standarduser"/>
              <w:spacing w:after="0" w:line="0" w:lineRule="atLeast"/>
            </w:pPr>
          </w:p>
        </w:tc>
      </w:tr>
    </w:tbl>
    <w:p w:rsidR="00B86B35" w:rsidRDefault="00B86B35">
      <w:pPr>
        <w:pStyle w:val="Standarduser"/>
        <w:spacing w:after="0" w:line="0" w:lineRule="atLeast"/>
      </w:pPr>
    </w:p>
    <w:sectPr w:rsidR="00B86B35">
      <w:headerReference w:type="default" r:id="rId7"/>
      <w:footerReference w:type="default" r:id="rId8"/>
      <w:pgSz w:w="11906" w:h="16838"/>
      <w:pgMar w:top="680" w:right="851" w:bottom="680" w:left="73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B58" w:rsidRDefault="000B6B58">
      <w:r>
        <w:separator/>
      </w:r>
    </w:p>
  </w:endnote>
  <w:endnote w:type="continuationSeparator" w:id="0">
    <w:p w:rsidR="000B6B58" w:rsidRDefault="000B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38A" w:rsidRDefault="000B6B58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B58" w:rsidRDefault="000B6B58">
      <w:r>
        <w:rPr>
          <w:color w:val="000000"/>
        </w:rPr>
        <w:separator/>
      </w:r>
    </w:p>
  </w:footnote>
  <w:footnote w:type="continuationSeparator" w:id="0">
    <w:p w:rsidR="000B6B58" w:rsidRDefault="000B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38A" w:rsidRDefault="000B6B58">
    <w:pPr>
      <w:pStyle w:val="a8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D5C"/>
    <w:multiLevelType w:val="multilevel"/>
    <w:tmpl w:val="BA18AE9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2E10EF"/>
    <w:multiLevelType w:val="multilevel"/>
    <w:tmpl w:val="A926A75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7F5D26"/>
    <w:multiLevelType w:val="multilevel"/>
    <w:tmpl w:val="91FC16A0"/>
    <w:styleLink w:val="WWNum12"/>
    <w:lvl w:ilvl="0">
      <w:start w:val="1"/>
      <w:numFmt w:val="decimal"/>
      <w:lvlText w:val="%1."/>
      <w:lvlJc w:val="left"/>
      <w:pPr>
        <w:ind w:left="1472" w:hanging="480"/>
      </w:pPr>
      <w:rPr>
        <w:b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A0EC3"/>
    <w:multiLevelType w:val="multilevel"/>
    <w:tmpl w:val="E20801B2"/>
    <w:styleLink w:val="WWNum9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C12B48"/>
    <w:multiLevelType w:val="multilevel"/>
    <w:tmpl w:val="5472291E"/>
    <w:styleLink w:val="WWNum7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9E75AF"/>
    <w:multiLevelType w:val="multilevel"/>
    <w:tmpl w:val="317CD53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5B36BE2"/>
    <w:multiLevelType w:val="multilevel"/>
    <w:tmpl w:val="146E2016"/>
    <w:styleLink w:val="WWNum14"/>
    <w:lvl w:ilvl="0">
      <w:start w:val="1"/>
      <w:numFmt w:val="decimal"/>
      <w:lvlText w:val="%1."/>
      <w:lvlJc w:val="left"/>
      <w:pPr>
        <w:ind w:left="906" w:hanging="480"/>
      </w:pPr>
      <w:rPr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20182E"/>
    <w:multiLevelType w:val="multilevel"/>
    <w:tmpl w:val="849A6BFC"/>
    <w:styleLink w:val="WWNum11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hAnsi="標楷體" w:cs="Arial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1003C6"/>
    <w:multiLevelType w:val="multilevel"/>
    <w:tmpl w:val="E21E32C8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825122"/>
    <w:multiLevelType w:val="multilevel"/>
    <w:tmpl w:val="800A8406"/>
    <w:styleLink w:val="WWNum13"/>
    <w:lvl w:ilvl="0">
      <w:start w:val="1"/>
      <w:numFmt w:val="decimal"/>
      <w:lvlText w:val="%1."/>
      <w:lvlJc w:val="left"/>
      <w:pPr>
        <w:ind w:left="1472" w:hanging="480"/>
      </w:pPr>
      <w:rPr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FD1D65"/>
    <w:multiLevelType w:val="multilevel"/>
    <w:tmpl w:val="B3869C58"/>
    <w:styleLink w:val="WWNum15"/>
    <w:lvl w:ilvl="0">
      <w:start w:val="1"/>
      <w:numFmt w:val="decimal"/>
      <w:lvlText w:val="(%1)"/>
      <w:lvlJc w:val="left"/>
      <w:pPr>
        <w:ind w:left="1077" w:hanging="720"/>
      </w:pPr>
    </w:lvl>
    <w:lvl w:ilvl="1">
      <w:start w:val="1"/>
      <w:numFmt w:val="ideographTraditional"/>
      <w:lvlText w:val="%2、"/>
      <w:lvlJc w:val="left"/>
      <w:pPr>
        <w:ind w:left="1317" w:hanging="480"/>
      </w:pPr>
    </w:lvl>
    <w:lvl w:ilvl="2">
      <w:start w:val="1"/>
      <w:numFmt w:val="lowerRoman"/>
      <w:lvlText w:val="%3."/>
      <w:lvlJc w:val="right"/>
      <w:pPr>
        <w:ind w:left="1797" w:hanging="480"/>
      </w:pPr>
    </w:lvl>
    <w:lvl w:ilvl="3">
      <w:start w:val="1"/>
      <w:numFmt w:val="decimal"/>
      <w:lvlText w:val="%4."/>
      <w:lvlJc w:val="left"/>
      <w:pPr>
        <w:ind w:left="2277" w:hanging="480"/>
      </w:pPr>
    </w:lvl>
    <w:lvl w:ilvl="4">
      <w:start w:val="1"/>
      <w:numFmt w:val="ideographTraditional"/>
      <w:lvlText w:val="%5、"/>
      <w:lvlJc w:val="left"/>
      <w:pPr>
        <w:ind w:left="2757" w:hanging="480"/>
      </w:pPr>
    </w:lvl>
    <w:lvl w:ilvl="5">
      <w:start w:val="1"/>
      <w:numFmt w:val="lowerRoman"/>
      <w:lvlText w:val="%6."/>
      <w:lvlJc w:val="right"/>
      <w:pPr>
        <w:ind w:left="3237" w:hanging="480"/>
      </w:pPr>
    </w:lvl>
    <w:lvl w:ilvl="6">
      <w:start w:val="1"/>
      <w:numFmt w:val="decimal"/>
      <w:lvlText w:val="%7."/>
      <w:lvlJc w:val="left"/>
      <w:pPr>
        <w:ind w:left="3717" w:hanging="480"/>
      </w:pPr>
    </w:lvl>
    <w:lvl w:ilvl="7">
      <w:start w:val="1"/>
      <w:numFmt w:val="ideographTraditional"/>
      <w:lvlText w:val="%8、"/>
      <w:lvlJc w:val="left"/>
      <w:pPr>
        <w:ind w:left="4197" w:hanging="480"/>
      </w:pPr>
    </w:lvl>
    <w:lvl w:ilvl="8">
      <w:start w:val="1"/>
      <w:numFmt w:val="lowerRoman"/>
      <w:lvlText w:val="%9."/>
      <w:lvlJc w:val="right"/>
      <w:pPr>
        <w:ind w:left="4677" w:hanging="480"/>
      </w:pPr>
    </w:lvl>
  </w:abstractNum>
  <w:abstractNum w:abstractNumId="11" w15:restartNumberingAfterBreak="0">
    <w:nsid w:val="3E785142"/>
    <w:multiLevelType w:val="multilevel"/>
    <w:tmpl w:val="0DF0175A"/>
    <w:styleLink w:val="WWNum10"/>
    <w:lvl w:ilvl="0">
      <w:start w:val="2"/>
      <w:numFmt w:val="decimal"/>
      <w:lvlText w:val="%1."/>
      <w:lvlJc w:val="left"/>
      <w:pPr>
        <w:ind w:left="906" w:hanging="480"/>
      </w:pPr>
      <w:rPr>
        <w:rFonts w:ascii="Arial" w:hAnsi="Arial" w:cs="Arial"/>
        <w:b/>
        <w:strike w:val="0"/>
        <w:dstrike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7E509D"/>
    <w:multiLevelType w:val="multilevel"/>
    <w:tmpl w:val="D9EE213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20C5801"/>
    <w:multiLevelType w:val="multilevel"/>
    <w:tmpl w:val="C77C8932"/>
    <w:styleLink w:val="WWNum17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Arial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810C3A"/>
    <w:multiLevelType w:val="multilevel"/>
    <w:tmpl w:val="5E12419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EAC3793"/>
    <w:multiLevelType w:val="multilevel"/>
    <w:tmpl w:val="8B5A8914"/>
    <w:styleLink w:val="WWNum8"/>
    <w:lvl w:ilvl="0">
      <w:start w:val="1"/>
      <w:numFmt w:val="decimal"/>
      <w:lvlText w:val="%1."/>
      <w:lvlJc w:val="left"/>
      <w:pPr>
        <w:ind w:left="906" w:hanging="480"/>
      </w:pPr>
      <w:rPr>
        <w:rFonts w:ascii="標楷體" w:hAnsi="標楷體" w:cs="Arial"/>
        <w:b w:val="0"/>
        <w:color w:val="00000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C03E42"/>
    <w:multiLevelType w:val="multilevel"/>
    <w:tmpl w:val="457CFE50"/>
    <w:styleLink w:val="WWNum18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894297"/>
    <w:multiLevelType w:val="multilevel"/>
    <w:tmpl w:val="93FCC8A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04857AA"/>
    <w:multiLevelType w:val="multilevel"/>
    <w:tmpl w:val="A29E26D2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783365E"/>
    <w:multiLevelType w:val="multilevel"/>
    <w:tmpl w:val="DE94610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17"/>
  </w:num>
  <w:num w:numId="5">
    <w:abstractNumId w:val="5"/>
  </w:num>
  <w:num w:numId="6">
    <w:abstractNumId w:val="0"/>
  </w:num>
  <w:num w:numId="7">
    <w:abstractNumId w:val="1"/>
  </w:num>
  <w:num w:numId="8">
    <w:abstractNumId w:val="12"/>
  </w:num>
  <w:num w:numId="9">
    <w:abstractNumId w:val="4"/>
  </w:num>
  <w:num w:numId="10">
    <w:abstractNumId w:val="15"/>
  </w:num>
  <w:num w:numId="11">
    <w:abstractNumId w:val="3"/>
  </w:num>
  <w:num w:numId="12">
    <w:abstractNumId w:val="11"/>
  </w:num>
  <w:num w:numId="13">
    <w:abstractNumId w:val="7"/>
  </w:num>
  <w:num w:numId="14">
    <w:abstractNumId w:val="2"/>
  </w:num>
  <w:num w:numId="15">
    <w:abstractNumId w:val="9"/>
  </w:num>
  <w:num w:numId="16">
    <w:abstractNumId w:val="6"/>
  </w:num>
  <w:num w:numId="17">
    <w:abstractNumId w:val="10"/>
  </w:num>
  <w:num w:numId="18">
    <w:abstractNumId w:val="8"/>
  </w:num>
  <w:num w:numId="19">
    <w:abstractNumId w:val="13"/>
  </w:num>
  <w:num w:numId="20">
    <w:abstractNumId w:val="16"/>
  </w:num>
  <w:num w:numId="21">
    <w:abstractNumId w:val="15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11"/>
    <w:lvlOverride w:ilvl="0">
      <w:startOverride w:val="2"/>
    </w:lvlOverride>
  </w:num>
  <w:num w:numId="24">
    <w:abstractNumId w:val="7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6B35"/>
    <w:rsid w:val="000B6B58"/>
    <w:rsid w:val="005078F2"/>
    <w:rsid w:val="00B8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4A1178-6353-425B-988F-63D00022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4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Standarduser"/>
    <w:rPr>
      <w:rFonts w:cs="Mangal"/>
    </w:rPr>
  </w:style>
  <w:style w:type="paragraph" w:styleId="a4">
    <w:name w:val="caption"/>
    <w:basedOn w:val="Standarduser"/>
    <w:pPr>
      <w:suppressLineNumbers/>
      <w:spacing w:before="120"/>
    </w:pPr>
    <w:rPr>
      <w:rFonts w:cs="Mangal"/>
      <w:i/>
      <w:iCs/>
      <w:szCs w:val="24"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  <w:spacing w:after="120"/>
    </w:p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a5">
    <w:name w:val="Title"/>
    <w:basedOn w:val="Standarduser"/>
    <w:uiPriority w:val="10"/>
    <w:qFormat/>
    <w:pPr>
      <w:keepNext/>
      <w:spacing w:before="240"/>
    </w:pPr>
    <w:rPr>
      <w:rFonts w:ascii="Arial" w:eastAsia="微軟正黑體" w:hAnsi="Arial" w:cs="Mangal"/>
      <w:sz w:val="28"/>
      <w:szCs w:val="28"/>
    </w:rPr>
  </w:style>
  <w:style w:type="paragraph" w:customStyle="1" w:styleId="a6">
    <w:name w:val="標籤"/>
    <w:basedOn w:val="Standarduser"/>
    <w:pPr>
      <w:suppressLineNumbers/>
      <w:spacing w:before="120"/>
    </w:pPr>
    <w:rPr>
      <w:rFonts w:cs="Mangal"/>
      <w:i/>
      <w:iCs/>
      <w:szCs w:val="24"/>
    </w:rPr>
  </w:style>
  <w:style w:type="paragraph" w:customStyle="1" w:styleId="a7">
    <w:name w:val="目錄"/>
    <w:basedOn w:val="Standarduser"/>
    <w:pPr>
      <w:suppressLineNumbers/>
    </w:pPr>
    <w:rPr>
      <w:rFonts w:cs="Mangal"/>
    </w:rPr>
  </w:style>
  <w:style w:type="paragraph" w:customStyle="1" w:styleId="0223">
    <w:name w:val="0223"/>
    <w:basedOn w:val="Standarduser"/>
    <w:pPr>
      <w:spacing w:before="280" w:after="280"/>
    </w:pPr>
    <w:rPr>
      <w:rFonts w:ascii="新細明體" w:hAnsi="新細明體" w:cs="新細明體"/>
    </w:rPr>
  </w:style>
  <w:style w:type="paragraph" w:styleId="a8">
    <w:name w:val="header"/>
    <w:basedOn w:val="Standarduser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Standarduser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1."/>
    <w:basedOn w:val="Standarduser"/>
    <w:pPr>
      <w:spacing w:line="480" w:lineRule="exact"/>
      <w:ind w:left="1242" w:hanging="280"/>
      <w:jc w:val="both"/>
    </w:pPr>
    <w:rPr>
      <w:rFonts w:ascii="Arial" w:eastAsia="標楷體" w:hAnsi="Arial" w:cs="Arial"/>
      <w:sz w:val="28"/>
      <w:szCs w:val="28"/>
    </w:rPr>
  </w:style>
  <w:style w:type="paragraph" w:customStyle="1" w:styleId="aa">
    <w:name w:val="變更"/>
    <w:basedOn w:val="ab"/>
    <w:pPr>
      <w:spacing w:after="0" w:line="480" w:lineRule="exact"/>
      <w:ind w:left="0"/>
      <w:jc w:val="center"/>
    </w:pPr>
    <w:rPr>
      <w:rFonts w:ascii="Arial" w:eastAsia="標楷體" w:hAnsi="Arial" w:cs="Arial"/>
      <w:b/>
      <w:sz w:val="28"/>
      <w:szCs w:val="28"/>
      <w:u w:val="single"/>
    </w:rPr>
  </w:style>
  <w:style w:type="paragraph" w:styleId="ab">
    <w:name w:val="Normal Indent"/>
    <w:basedOn w:val="Standarduser"/>
    <w:pPr>
      <w:ind w:left="480"/>
    </w:pPr>
  </w:style>
  <w:style w:type="paragraph" w:customStyle="1" w:styleId="1-new">
    <w:name w:val="(1)-new"/>
    <w:basedOn w:val="Standarduser"/>
    <w:pPr>
      <w:tabs>
        <w:tab w:val="left" w:pos="7980"/>
      </w:tabs>
      <w:spacing w:line="480" w:lineRule="exact"/>
      <w:ind w:left="1620" w:hanging="420"/>
      <w:jc w:val="both"/>
    </w:pPr>
    <w:rPr>
      <w:rFonts w:ascii="標楷體" w:eastAsia="標楷體" w:hAnsi="標楷體" w:cs="Arial"/>
      <w:sz w:val="28"/>
      <w:szCs w:val="28"/>
    </w:rPr>
  </w:style>
  <w:style w:type="paragraph" w:styleId="ac">
    <w:name w:val="annotation text"/>
    <w:basedOn w:val="Standarduser"/>
  </w:style>
  <w:style w:type="paragraph" w:styleId="ad">
    <w:name w:val="annotation subject"/>
    <w:basedOn w:val="ac"/>
    <w:rPr>
      <w:b/>
      <w:bCs/>
    </w:rPr>
  </w:style>
  <w:style w:type="paragraph" w:styleId="ae">
    <w:name w:val="Balloon Text"/>
    <w:basedOn w:val="Standarduser"/>
    <w:rPr>
      <w:rFonts w:ascii="Calibri Light" w:eastAsia="Calibri Light" w:hAnsi="Calibri Light" w:cs="Calibri Light"/>
      <w:sz w:val="18"/>
      <w:szCs w:val="18"/>
    </w:rPr>
  </w:style>
  <w:style w:type="paragraph" w:styleId="af">
    <w:name w:val="List Paragraph"/>
    <w:basedOn w:val="Standarduser"/>
    <w:pPr>
      <w:ind w:left="480"/>
    </w:p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extbodyindentuser">
    <w:name w:val="Text body indent (user)"/>
    <w:basedOn w:val="Standarduser"/>
    <w:pPr>
      <w:widowControl w:val="0"/>
      <w:spacing w:after="0" w:line="440" w:lineRule="exact"/>
      <w:ind w:firstLine="482"/>
      <w:jc w:val="both"/>
    </w:pPr>
    <w:rPr>
      <w:rFonts w:ascii="Times New Roman" w:eastAsia="Times New Roman" w:hAnsi="Times New Roman" w:cs="Times New Roman"/>
      <w:szCs w:val="24"/>
    </w:rPr>
  </w:style>
  <w:style w:type="paragraph" w:styleId="HTML">
    <w:name w:val="HTML Preformatted"/>
    <w:basedOn w:val="Standarduse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細明體" w:eastAsia="細明體" w:hAnsi="細明體" w:cs="細明體"/>
      <w:kern w:val="0"/>
      <w:szCs w:val="24"/>
    </w:rPr>
  </w:style>
  <w:style w:type="paragraph" w:customStyle="1" w:styleId="mrginbtm10">
    <w:name w:val="mrginbtm10"/>
    <w:basedOn w:val="Standarduser"/>
    <w:pPr>
      <w:spacing w:after="15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Standarduser"/>
    <w:pPr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user"/>
  </w:style>
  <w:style w:type="character" w:customStyle="1" w:styleId="af0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1. 字元"/>
    <w:rPr>
      <w:rFonts w:ascii="Arial" w:eastAsia="標楷體" w:hAnsi="Arial" w:cs="Arial"/>
      <w:sz w:val="28"/>
      <w:szCs w:val="28"/>
    </w:rPr>
  </w:style>
  <w:style w:type="character" w:customStyle="1" w:styleId="af2">
    <w:name w:val="變更 字元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-new0">
    <w:name w:val="(1)-new 字元"/>
    <w:basedOn w:val="a0"/>
    <w:rPr>
      <w:rFonts w:ascii="標楷體" w:eastAsia="標楷體" w:hAnsi="標楷體" w:cs="Arial"/>
      <w:sz w:val="28"/>
      <w:szCs w:val="28"/>
    </w:rPr>
  </w:style>
  <w:style w:type="character" w:customStyle="1" w:styleId="af3">
    <w:name w:val="本文縮排 字元"/>
    <w:basedOn w:val="a0"/>
    <w:rPr>
      <w:rFonts w:ascii="Times New Roman" w:eastAsia="新細明體" w:hAnsi="Times New Roman" w:cs="Times New Roman"/>
      <w:szCs w:val="24"/>
    </w:rPr>
  </w:style>
  <w:style w:type="character" w:styleId="af4">
    <w:name w:val="annotation reference"/>
    <w:basedOn w:val="a0"/>
    <w:rPr>
      <w:sz w:val="18"/>
      <w:szCs w:val="18"/>
    </w:rPr>
  </w:style>
  <w:style w:type="character" w:customStyle="1" w:styleId="af5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6">
    <w:name w:val="註解主旨 字元"/>
    <w:basedOn w:val="af5"/>
    <w:rPr>
      <w:rFonts w:ascii="Times New Roman" w:eastAsia="新細明體" w:hAnsi="Times New Roman" w:cs="Times New Roman"/>
      <w:b/>
      <w:bCs/>
      <w:szCs w:val="24"/>
    </w:rPr>
  </w:style>
  <w:style w:type="character" w:customStyle="1" w:styleId="af7">
    <w:name w:val="註解方塊文字 字元"/>
    <w:basedOn w:val="a0"/>
    <w:rPr>
      <w:rFonts w:ascii="Calibri Light" w:eastAsia="Calibri Light" w:hAnsi="Calibri Light" w:cs="Calibri Light"/>
      <w:sz w:val="18"/>
      <w:szCs w:val="18"/>
    </w:rPr>
  </w:style>
  <w:style w:type="character" w:customStyle="1" w:styleId="12">
    <w:name w:val="本文縮排 字元1"/>
    <w:basedOn w:val="a0"/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Internetlinkuser">
    <w:name w:val="Internet link (user)"/>
    <w:basedOn w:val="a0"/>
    <w:rPr>
      <w:color w:val="0000FF"/>
      <w:u w:val="single"/>
    </w:rPr>
  </w:style>
  <w:style w:type="character" w:customStyle="1" w:styleId="t13blue21">
    <w:name w:val="t13blue21"/>
    <w:basedOn w:val="a0"/>
    <w:rPr>
      <w:color w:val="016198"/>
    </w:rPr>
  </w:style>
  <w:style w:type="character" w:customStyle="1" w:styleId="ListLabel1">
    <w:name w:val="ListLabel 1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2">
    <w:name w:val="ListLabel 2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3">
    <w:name w:val="ListLabel 3"/>
    <w:rPr>
      <w:rFonts w:ascii="標楷體" w:eastAsia="標楷體" w:hAnsi="標楷體" w:cs="標楷體"/>
      <w:b/>
      <w:sz w:val="28"/>
      <w:szCs w:val="52"/>
    </w:rPr>
  </w:style>
  <w:style w:type="character" w:customStyle="1" w:styleId="ListLabel4">
    <w:name w:val="ListLabel 4"/>
    <w:rPr>
      <w:rFonts w:ascii="標楷體" w:eastAsia="標楷體" w:hAnsi="標楷體" w:cs="Arial"/>
      <w:b w:val="0"/>
      <w:color w:val="000000"/>
      <w:sz w:val="28"/>
      <w:szCs w:val="52"/>
    </w:rPr>
  </w:style>
  <w:style w:type="character" w:customStyle="1" w:styleId="ListLabel5">
    <w:name w:val="ListLabel 5"/>
    <w:rPr>
      <w:rFonts w:ascii="Arial" w:eastAsia="Arial" w:hAnsi="Arial" w:cs="Arial"/>
      <w:sz w:val="24"/>
      <w:szCs w:val="24"/>
    </w:rPr>
  </w:style>
  <w:style w:type="character" w:customStyle="1" w:styleId="ListLabel6">
    <w:name w:val="ListLabel 6"/>
    <w:rPr>
      <w:rFonts w:ascii="Arial" w:eastAsia="Arial" w:hAnsi="Arial" w:cs="Arial"/>
      <w:b/>
      <w:strike w:val="0"/>
      <w:dstrike w:val="0"/>
      <w:color w:val="000000"/>
      <w:sz w:val="24"/>
      <w:szCs w:val="24"/>
    </w:rPr>
  </w:style>
  <w:style w:type="character" w:customStyle="1" w:styleId="ListLabel7">
    <w:name w:val="ListLabel 7"/>
    <w:rPr>
      <w:rFonts w:ascii="標楷體" w:eastAsia="標楷體" w:hAnsi="標楷體" w:cs="Arial"/>
      <w:sz w:val="22"/>
    </w:rPr>
  </w:style>
  <w:style w:type="character" w:customStyle="1" w:styleId="ListLabel8">
    <w:name w:val="ListLabel 8"/>
    <w:rPr>
      <w:b/>
      <w:sz w:val="28"/>
      <w:szCs w:val="52"/>
    </w:rPr>
  </w:style>
  <w:style w:type="character" w:customStyle="1" w:styleId="ListLabel9">
    <w:name w:val="ListLabel 9"/>
    <w:rPr>
      <w:b w:val="0"/>
      <w:sz w:val="28"/>
      <w:szCs w:val="52"/>
    </w:rPr>
  </w:style>
  <w:style w:type="character" w:customStyle="1" w:styleId="ListLabel10">
    <w:name w:val="ListLabel 10"/>
    <w:rPr>
      <w:b w:val="0"/>
      <w:sz w:val="28"/>
      <w:szCs w:val="52"/>
    </w:rPr>
  </w:style>
  <w:style w:type="character" w:customStyle="1" w:styleId="ListLabel11">
    <w:name w:val="ListLabel 11"/>
    <w:rPr>
      <w:rFonts w:cs="Arial"/>
      <w:sz w:val="26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1">
    <w:name w:val="無清單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10">
    <w:name w:val="WWNum10"/>
    <w:basedOn w:val="a2"/>
    <w:pPr>
      <w:numPr>
        <w:numId w:val="12"/>
      </w:numPr>
    </w:pPr>
  </w:style>
  <w:style w:type="numbering" w:customStyle="1" w:styleId="WWNum11">
    <w:name w:val="WWNum11"/>
    <w:basedOn w:val="a2"/>
    <w:pPr>
      <w:numPr>
        <w:numId w:val="13"/>
      </w:numPr>
    </w:pPr>
  </w:style>
  <w:style w:type="numbering" w:customStyle="1" w:styleId="WWNum12">
    <w:name w:val="WWNum12"/>
    <w:basedOn w:val="a2"/>
    <w:pPr>
      <w:numPr>
        <w:numId w:val="14"/>
      </w:numPr>
    </w:pPr>
  </w:style>
  <w:style w:type="numbering" w:customStyle="1" w:styleId="WWNum13">
    <w:name w:val="WWNum13"/>
    <w:basedOn w:val="a2"/>
    <w:pPr>
      <w:numPr>
        <w:numId w:val="15"/>
      </w:numPr>
    </w:pPr>
  </w:style>
  <w:style w:type="numbering" w:customStyle="1" w:styleId="WWNum14">
    <w:name w:val="WWNum14"/>
    <w:basedOn w:val="a2"/>
    <w:pPr>
      <w:numPr>
        <w:numId w:val="16"/>
      </w:numPr>
    </w:pPr>
  </w:style>
  <w:style w:type="numbering" w:customStyle="1" w:styleId="WWNum15">
    <w:name w:val="WWNum15"/>
    <w:basedOn w:val="a2"/>
    <w:pPr>
      <w:numPr>
        <w:numId w:val="17"/>
      </w:numPr>
    </w:pPr>
  </w:style>
  <w:style w:type="numbering" w:customStyle="1" w:styleId="WWNum16">
    <w:name w:val="WWNum16"/>
    <w:basedOn w:val="a2"/>
    <w:pPr>
      <w:numPr>
        <w:numId w:val="18"/>
      </w:numPr>
    </w:pPr>
  </w:style>
  <w:style w:type="numbering" w:customStyle="1" w:styleId="WWNum17">
    <w:name w:val="WWNum17"/>
    <w:basedOn w:val="a2"/>
    <w:pPr>
      <w:numPr>
        <w:numId w:val="19"/>
      </w:numPr>
    </w:pPr>
  </w:style>
  <w:style w:type="numbering" w:customStyle="1" w:styleId="WWNum18">
    <w:name w:val="WWNum18"/>
    <w:basedOn w:val="a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邱敏</cp:lastModifiedBy>
  <cp:revision>2</cp:revision>
  <cp:lastPrinted>2020-05-06T17:32:00Z</cp:lastPrinted>
  <dcterms:created xsi:type="dcterms:W3CDTF">2021-09-15T12:18:00Z</dcterms:created>
  <dcterms:modified xsi:type="dcterms:W3CDTF">2021-09-15T12:18:00Z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